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80.614014pt;margin-top:542.858093pt;width:42.6031pt;height:40.5pt;mso-position-horizontal-relative:page;mso-position-vertical-relative:page;z-index:1120" type="#_x0000_t75" stroked="false">
            <v:imagedata r:id="rId5" o:title=""/>
          </v:shape>
        </w:pict>
      </w:r>
      <w:r>
        <w:rPr/>
        <w:pict>
          <v:shape style="position:absolute;margin-left:342.99884pt;margin-top:549.708862pt;width:54.089069pt;height:25.92pt;mso-position-horizontal-relative:page;mso-position-vertical-relative:page;z-index:1144" type="#_x0000_t75" stroked="false">
            <v:imagedata r:id="rId6" o:title=""/>
          </v:shape>
        </w:pict>
      </w:r>
      <w:r>
        <w:rPr/>
        <w:pict>
          <v:shape style="position:absolute;margin-left:53.794388pt;margin-top:355.981445pt;width:45.45pt;height:8.85pt;mso-position-horizontal-relative:page;mso-position-vertical-relative:page;z-index:-29200;rotation:3" type="#_x0000_t136" fillcolor="#231f20" stroked="f">
            <o:extrusion v:ext="view" autorotationcenter="t"/>
            <v:textpath style="font-family:&amp;quot;Arial&amp;quot;;font-size:8pt;v-text-kern:t;mso-text-shadow:auto" string="Martinique"/>
            <w10:wrap type="none"/>
          </v:shape>
        </w:pict>
      </w:r>
      <w:r>
        <w:rPr/>
        <w:pict>
          <v:shape style="position:absolute;margin-left:356.558228pt;margin-top:379.549683pt;width:10.3pt;height:8.85pt;mso-position-horizontal-relative:page;mso-position-vertical-relative:page;z-index:-28936;rotation:333" type="#_x0000_t136" fillcolor="#231f20" stroked="f">
            <o:extrusion v:ext="view" autorotationcenter="t"/>
            <v:textpath style="font-family:&amp;quot;Arial&amp;quot;;font-size:8pt;v-text-kern:t;mso-text-shadow:auto" string="on"/>
            <w10:wrap type="none"/>
          </v:shape>
        </w:pict>
      </w:r>
      <w:r>
        <w:rPr/>
        <w:pict>
          <v:shape style="position:absolute;margin-left:333.13504pt;margin-top:387.642883pt;width:25pt;height:8.85pt;mso-position-horizontal-relative:page;mso-position-vertical-relative:page;z-index:-28912;rotation:334" type="#_x0000_t136" fillcolor="#231f20" stroked="f">
            <o:extrusion v:ext="view" autorotationcenter="t"/>
            <v:textpath style="font-family:&amp;quot;Arial&amp;quot;;font-size:8pt;v-text-kern:t;mso-text-shadow:auto" string="Réuni"/>
            <w10:wrap type="none"/>
          </v:shape>
        </w:pict>
      </w:r>
      <w:r>
        <w:rPr/>
        <w:pict>
          <v:shape style="position:absolute;margin-left:17.299829pt;margin-top:467.661011pt;width:17.2pt;height:8.85pt;mso-position-horizontal-relative:page;mso-position-vertical-relative:page;z-index:-28744;rotation:354" type="#_x0000_t136" fillcolor="#231f20" stroked="f">
            <o:extrusion v:ext="view" autorotationcenter="t"/>
            <v:textpath style="font-family:&amp;quot;Arial&amp;quot;;font-size:8pt;v-text-kern:t;mso-text-shadow:auto" string="Guy"/>
            <w10:wrap type="none"/>
          </v:shape>
        </w:pict>
      </w:r>
      <w:r>
        <w:rPr/>
        <w:pict>
          <v:shape style="position:absolute;margin-left:34.821079pt;margin-top:466.164764pt;width:10.4pt;height:8.85pt;mso-position-horizontal-relative:page;mso-position-vertical-relative:page;z-index:-28720;rotation:355" type="#_x0000_t136" fillcolor="#231f20" stroked="f">
            <o:extrusion v:ext="view" autorotationcenter="t"/>
            <v:textpath style="font-family:&amp;quot;Arial&amp;quot;;font-size:8pt;v-text-kern:t;mso-text-shadow:auto" string="an"/>
            <w10:wrap type="none"/>
          </v:shape>
        </w:pict>
      </w:r>
      <w:r>
        <w:rPr/>
        <w:pict>
          <v:shape style="position:absolute;margin-left:45.524788pt;margin-top:465.420868pt;width:5.05pt;height:8.85pt;mso-position-horizontal-relative:page;mso-position-vertical-relative:page;z-index:-28696;rotation:356" type="#_x0000_t136" fillcolor="#231f20" stroked="f">
            <o:extrusion v:ext="view" autorotationcenter="t"/>
            <v:textpath style="font-family:&amp;quot;Arial&amp;quot;;font-size:8pt;v-text-kern:t;mso-text-shadow:auto" string="e"/>
            <w10:wrap type="none"/>
          </v:shape>
        </w:pict>
      </w:r>
      <w:r>
        <w:rPr/>
        <w:pict>
          <v:shape style="position:absolute;margin-left:252.945343pt;margin-top:436.046844pt;width:31.4pt;height:12.75pt;mso-position-horizontal-relative:page;mso-position-vertical-relative:page;z-index:-28648;rotation:358" type="#_x0000_t136" fillcolor="#ffffff" stroked="f">
            <o:extrusion v:ext="view" autorotationcenter="t"/>
            <v:textpath style="font-family:&amp;quot;Arial&amp;quot;;font-size:12pt;v-text-kern:t;mso-text-shadow:auto;font-weight:bold" string="2016"/>
            <w10:wrap type="none"/>
          </v:shape>
        </w:pict>
      </w:r>
      <w:r>
        <w:rPr/>
        <w:pict>
          <v:shape style="position:absolute;margin-left:196.956802pt;margin-top:438.340302pt;width:50.8pt;height:12.75pt;mso-position-horizontal-relative:page;mso-position-vertical-relative:page;z-index:-28624;rotation:358" type="#_x0000_t136" fillcolor="#ffffff" stroked="f">
            <o:extrusion v:ext="view" autorotationcenter="t"/>
            <v:textpath style="font-family:&amp;quot;Arial&amp;quot;;font-size:12pt;v-text-kern:t;mso-text-shadow:auto;font-weight:bold" string="14 avril"/>
            <w10:wrap type="none"/>
          </v:shape>
        </w:pict>
      </w:r>
      <w:r>
        <w:rPr/>
        <w:pict>
          <v:shape style="position:absolute;margin-left:154.472214pt;margin-top:440.779572pt;width:37.3pt;height:12.75pt;mso-position-horizontal-relative:page;mso-position-vertical-relative:page;z-index:-28600;rotation:358" type="#_x0000_t136" fillcolor="#ffffff" stroked="f">
            <o:extrusion v:ext="view" autorotationcenter="t"/>
            <v:textpath style="font-family:&amp;quot;Arial&amp;quot;;font-size:12pt;v-text-kern:t;mso-text-shadow:auto;font-weight:bold" string="Jeudi"/>
            <w10:wrap type="none"/>
          </v:shape>
        </w:pict>
      </w:r>
      <w:r>
        <w:rPr/>
        <w:pict>
          <v:shape style="position:absolute;margin-left:209.984634pt;margin-top:458.632507pt;width:89.8pt;height:10.3pt;mso-position-horizontal-relative:page;mso-position-vertical-relative:page;z-index:-28576;rotation:358" type="#_x0000_t136" fillcolor="#ffffff" stroked="f">
            <o:extrusion v:ext="view" autorotationcenter="t"/>
            <v:textpath style="font-family:&amp;quot;Arial&amp;quot;;font-size:10pt;v-text-kern:t;mso-text-shadow:auto" string="-  A m p h i t h é â t r e"/>
            <w10:wrap type="none"/>
          </v:shape>
        </w:pict>
      </w:r>
      <w:r>
        <w:rPr/>
        <w:pict>
          <v:shape style="position:absolute;margin-left:305.902252pt;margin-top:455.685883pt;width:15.1pt;height:10.3pt;mso-position-horizontal-relative:page;mso-position-vertical-relative:page;z-index:-28552;rotation:358" type="#_x0000_t136" fillcolor="#ffffff" stroked="f">
            <o:extrusion v:ext="view" autorotationcenter="t"/>
            <v:textpath style="font-family:&amp;quot;Arial&amp;quot;;font-size:10pt;v-text-kern:t;mso-text-shadow:auto" string="D 2"/>
            <w10:wrap type="none"/>
          </v:shape>
        </w:pict>
      </w:r>
      <w:r>
        <w:rPr/>
        <w:pict>
          <v:shape style="position:absolute;margin-left:105.491295pt;margin-top:465.032867pt;width:44.45pt;height:10.3pt;mso-position-horizontal-relative:page;mso-position-vertical-relative:page;z-index:-28528;rotation:358" type="#_x0000_t136" fillcolor="#ffffff" stroked="f">
            <o:extrusion v:ext="view" autorotationcenter="t"/>
            <v:textpath style="font-family:&amp;quot;Arial&amp;quot;;font-size:10pt;v-text-kern:t;mso-text-shadow:auto" string="à  p a r t i r"/>
            <w10:wrap type="none"/>
          </v:shape>
        </w:pict>
      </w:r>
      <w:r>
        <w:rPr/>
        <w:pict>
          <v:shape style="position:absolute;margin-left:156.063080pt;margin-top:463.269531pt;width:13.35pt;height:10.3pt;mso-position-horizontal-relative:page;mso-position-vertical-relative:page;z-index:-28504;rotation:358" type="#_x0000_t136" fillcolor="#ffffff" stroked="f">
            <o:extrusion v:ext="view" autorotationcenter="t"/>
            <v:textpath style="font-family:&amp;quot;Arial&amp;quot;;font-size:10pt;v-text-kern:t;mso-text-shadow:auto" string="d e"/>
            <w10:wrap type="none"/>
          </v:shape>
        </w:pict>
      </w:r>
      <w:r>
        <w:rPr/>
        <w:pict>
          <v:shape style="position:absolute;margin-left:175.577393pt;margin-top:461.911621pt;width:28.3pt;height:10.3pt;mso-position-horizontal-relative:page;mso-position-vertical-relative:page;z-index:-28480;rotation:358" type="#_x0000_t136" fillcolor="#ffffff" stroked="f">
            <o:extrusion v:ext="view" autorotationcenter="t"/>
            <v:textpath style="font-family:&amp;quot;Arial&amp;quot;;font-size:10pt;v-text-kern:t;mso-text-shadow:auto" string="8 h 0 0"/>
            <w10:wrap type="none"/>
          </v:shape>
        </w:pict>
      </w:r>
      <w:r>
        <w:rPr/>
        <w:pict>
          <v:shape style="position:absolute;margin-left:232.656509pt;margin-top:474.180756pt;width:60.05pt;height:10.3pt;mso-position-horizontal-relative:page;mso-position-vertical-relative:page;z-index:-28456;rotation:358" type="#_x0000_t136" fillcolor="#ffffff" stroked="f">
            <o:extrusion v:ext="view" autorotationcenter="t"/>
            <v:textpath style="font-family:&amp;quot;Arial&amp;quot;;font-size:9pt;v-text-kern:t;mso-text-shadow:auto" string="d’Économie"/>
            <w10:wrap type="none"/>
          </v:shape>
        </w:pict>
      </w:r>
      <w:r>
        <w:rPr/>
        <w:pict>
          <v:shape style="position:absolute;margin-left:173.531845pt;margin-top:477.580444pt;width:41.4pt;height:10.3pt;mso-position-horizontal-relative:page;mso-position-vertical-relative:page;z-index:-28432;rotation:358" type="#_x0000_t136" fillcolor="#ffffff" stroked="f">
            <o:extrusion v:ext="view" autorotationcenter="t"/>
            <v:textpath style="font-family:&amp;quot;Arial&amp;quot;;font-size:10pt;v-text-kern:t;mso-text-shadow:auto" string="de Droit"/>
            <w10:wrap type="none"/>
          </v:shape>
        </w:pict>
      </w:r>
      <w:r>
        <w:rPr/>
        <w:pict>
          <v:shape style="position:absolute;margin-left:219.038422pt;margin-top:476.092499pt;width:9.5pt;height:10.3pt;mso-position-horizontal-relative:page;mso-position-vertical-relative:page;z-index:-28408;rotation:358" type="#_x0000_t136" fillcolor="#ffffff" stroked="f">
            <o:extrusion v:ext="view" autorotationcenter="t"/>
            <v:textpath style="font-family:&amp;quot;Arial&amp;quot;;font-size:10pt;v-text-kern:t;mso-text-shadow:auto" string="et"/>
            <w10:wrap type="none"/>
          </v:shape>
        </w:pict>
      </w:r>
      <w:r>
        <w:rPr/>
        <w:pict>
          <v:shape style="position:absolute;margin-left:131.066162pt;margin-top:479.793549pt;width:38.35pt;height:10.3pt;mso-position-horizontal-relative:page;mso-position-vertical-relative:page;z-index:-28384;rotation:358" type="#_x0000_t136" fillcolor="#ffffff" stroked="f">
            <o:extrusion v:ext="view" autorotationcenter="t"/>
            <v:textpath style="font-family:&amp;quot;Arial&amp;quot;;font-size:10pt;v-text-kern:t;mso-text-shadow:auto" string="Faculté"/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85"/>
        <w:ind w:left="473" w:right="673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.378pt;margin-top:-45.059685pt;width:210pt;height:41.65pt;mso-position-horizontal-relative:page;mso-position-vertical-relative:paragraph;z-index:1072" coordorigin="8,-901" coordsize="4200,833">
            <v:shape style="position:absolute;left:8;top:-901;width:4200;height:833" coordorigin="8,-901" coordsize="4200,833" path="m4190,-901l8,-712,25,-68,4207,-258,4190,-901xe" filled="true" fillcolor="#1b456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28.791656pt;margin-top:-31.602877pt;width:47.966352pt;height:43.355991pt;mso-position-horizontal-relative:page;mso-position-vertical-relative:paragraph;z-index:1096" type="#_x0000_t75" stroked="false">
            <v:imagedata r:id="rId7" o:title=""/>
          </v:shape>
        </w:pict>
      </w:r>
      <w:r>
        <w:rPr/>
        <w:pict>
          <v:shape style="position:absolute;margin-left:32.670528pt;margin-top:-31.382866pt;width:140.4pt;height:17.650pt;mso-position-horizontal-relative:page;mso-position-vertical-relative:paragraph;z-index:-28672;rotation:357" type="#_x0000_t136" fillcolor="#ffffff" stroked="f">
            <o:extrusion v:ext="view" autorotationcenter="t"/>
            <v:textpath style="font-family:&amp;quot;Arial&amp;quot;;font-size:17pt;v-text-kern:t;mso-text-shadow:auto;font-weight:bold" string="P r o g r a m m e"/>
            <w10:wrap type="none"/>
          </v:shape>
        </w:pict>
      </w:r>
      <w:r>
        <w:rPr>
          <w:rFonts w:ascii="Arial" w:hAnsi="Arial"/>
          <w:color w:val="1B4563"/>
          <w:w w:val="105"/>
          <w:sz w:val="16"/>
        </w:rPr>
        <w:t>-</w:t>
      </w:r>
      <w:r>
        <w:rPr>
          <w:rFonts w:ascii="Arial" w:hAnsi="Arial"/>
          <w:color w:val="1B4563"/>
          <w:spacing w:val="-6"/>
          <w:w w:val="105"/>
          <w:sz w:val="16"/>
        </w:rPr>
        <w:t> </w:t>
      </w:r>
      <w:r>
        <w:rPr>
          <w:rFonts w:ascii="Arial" w:hAnsi="Arial"/>
          <w:color w:val="1B4563"/>
          <w:w w:val="105"/>
          <w:sz w:val="16"/>
        </w:rPr>
        <w:t>Sous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spacing w:val="-1"/>
          <w:w w:val="105"/>
          <w:sz w:val="16"/>
        </w:rPr>
        <w:t>le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spacing w:val="-1"/>
          <w:w w:val="105"/>
          <w:sz w:val="16"/>
        </w:rPr>
        <w:t>haut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spacing w:val="-1"/>
          <w:w w:val="105"/>
          <w:sz w:val="16"/>
        </w:rPr>
        <w:t>patronage</w:t>
      </w:r>
      <w:r>
        <w:rPr>
          <w:rFonts w:ascii="Arial" w:hAnsi="Arial"/>
          <w:color w:val="1B4563"/>
          <w:spacing w:val="-4"/>
          <w:w w:val="105"/>
          <w:sz w:val="16"/>
        </w:rPr>
        <w:t> </w:t>
      </w:r>
      <w:r>
        <w:rPr>
          <w:rFonts w:ascii="Arial" w:hAnsi="Arial"/>
          <w:color w:val="1B4563"/>
          <w:spacing w:val="-1"/>
          <w:w w:val="105"/>
          <w:sz w:val="16"/>
        </w:rPr>
        <w:t>du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w w:val="105"/>
          <w:sz w:val="16"/>
        </w:rPr>
        <w:t>Ministère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spacing w:val="-1"/>
          <w:w w:val="105"/>
          <w:sz w:val="16"/>
        </w:rPr>
        <w:t>des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w w:val="105"/>
          <w:sz w:val="16"/>
        </w:rPr>
        <w:t>Outre-Mer</w:t>
      </w:r>
      <w:r>
        <w:rPr>
          <w:rFonts w:ascii="Arial" w:hAnsi="Arial"/>
          <w:color w:val="1B4563"/>
          <w:spacing w:val="-5"/>
          <w:w w:val="105"/>
          <w:sz w:val="16"/>
        </w:rPr>
        <w:t> </w:t>
      </w:r>
      <w:r>
        <w:rPr>
          <w:rFonts w:ascii="Arial" w:hAnsi="Arial"/>
          <w:color w:val="1B4563"/>
          <w:w w:val="105"/>
          <w:sz w:val="16"/>
        </w:rPr>
        <w:t>-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182" w:lineRule="auto" w:before="115"/>
        <w:ind w:left="572" w:right="673" w:firstLine="0"/>
        <w:jc w:val="center"/>
        <w:rPr>
          <w:rFonts w:ascii="Apple-Chancery" w:hAnsi="Apple-Chancery" w:cs="Apple-Chancery" w:eastAsia="Apple-Chancery"/>
          <w:sz w:val="46"/>
          <w:szCs w:val="46"/>
        </w:rPr>
      </w:pPr>
      <w:r>
        <w:rPr/>
        <w:pict>
          <v:group style="position:absolute;margin-left:0pt;margin-top:67.851753pt;width:419.55pt;height:344.15pt;mso-position-horizontal-relative:page;mso-position-vertical-relative:paragraph;z-index:1048" coordorigin="0,1357" coordsize="8391,6883">
            <v:shape style="position:absolute;left:0;top:1357;width:8391;height:3114" type="#_x0000_t75" stroked="false">
              <v:imagedata r:id="rId8" o:title=""/>
            </v:shape>
            <v:group style="position:absolute;left:18;top:4214;width:8373;height:3450" coordorigin="18,4214" coordsize="8373,3450">
              <v:shape style="position:absolute;left:18;top:4214;width:8373;height:3450" coordorigin="18,4214" coordsize="8373,3450" path="m19,5500l18,7663,479,7637,1027,7590,1652,7517,2343,7412,3089,7271,3880,7087,4705,6855,5553,6569,6413,6225,7275,5817,7643,5611,1649,5611,19,5500xe" filled="true" fillcolor="#ea3a46" stroked="false">
                <v:path arrowok="t"/>
                <v:fill type="solid"/>
              </v:shape>
              <v:shape style="position:absolute;left:18;top:4214;width:8373;height:3450" coordorigin="18,4214" coordsize="8373,3450" path="m8391,4214l7900,4473,6884,4886,5757,5218,4512,5458,3145,5592,1649,5611,7643,5611,8128,5338,8391,5164,8391,4214xe" filled="true" fillcolor="#ea3a46" stroked="false">
                <v:path arrowok="t"/>
                <v:fill type="solid"/>
              </v:shape>
            </v:group>
            <v:group style="position:absolute;left:7551;top:7153;width:21;height:3" coordorigin="7551,7153" coordsize="21,3">
              <v:shape style="position:absolute;left:7551;top:7153;width:21;height:3" coordorigin="7551,7153" coordsize="21,3" path="m7572,7153l7556,7153,7553,7155,7551,7155,7572,7153e" filled="false" stroked="false">
                <v:path arrowok="t"/>
              </v:shape>
              <v:shape style="position:absolute;left:346;top:2591;width:1272;height:1039" type="#_x0000_t75" stroked="false">
                <v:imagedata r:id="rId9" o:title=""/>
              </v:shape>
            </v:group>
            <v:group style="position:absolute;left:428;top:2674;width:955;height:728" coordorigin="428,2674" coordsize="955,728">
              <v:shape style="position:absolute;left:428;top:2674;width:955;height:728" coordorigin="428,2674" coordsize="955,728" path="m576,2755l519,2795,487,2851,473,2907,473,2909,477,2926,477,2932,477,2946,476,2964,474,2985,473,3007,470,3026,466,3045,461,3064,455,3084,449,3105,446,3120,443,3139,437,3165,430,3183,428,3204,430,3221,432,3240,436,3259,440,3280,445,3303,449,3322,455,3341,463,3360,466,3371,533,3401,555,3401,578,3398,599,3394,615,3383,632,3372,641,3368,654,3368,662,3366,673,3356,695,3341,708,3335,719,3322,730,3298,734,3280,740,3255,745,3236,749,3217,751,3207,759,3195,758,3182,751,3168,740,3145,739,3130,739,3125,741,3107,765,3034,771,3030,777,3027,776,3026,784,3021,1213,3021,1209,3018,1193,3007,1176,2994,1161,2980,1147,2964,793,2964,781,2959,772,2948,764,2942,752,2940,754,2932,780,2932,787,2930,787,2923,775,2910,769,2906,759,2904,752,2900,742,2894,740,2889,736,2883,731,2878,730,2876,716,2866,709,2864,700,2857,688,2843,676,2827,661,2809,648,2795,634,2782,617,2770,599,2761,576,2755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654,3368l641,3368,653,3369,654,3368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1300,3131l1091,3131,1111,3132,1128,3135,1146,3139,1167,3143,1190,3148,1208,3149,1285,3168,1306,3178,1327,3188,1347,3196,1364,3201,1376,3202,1382,3196,1369,3184,1350,3169,1333,3160,1316,3149,1300,3133,1300,3131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1215,3022l825,3022,834,3024,840,3037,878,3108,934,3130,995,3138,1014,3138,1033,3137,1052,3134,1071,3131,1091,3131,1300,3131,1297,3118,1280,3059,1242,3038,1226,3029,1215,3022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1213,3021l784,3021,777,3027,787,3032,796,3036,793,3051,808,3044,815,3042,813,3031,825,3022,1215,3022,1213,3021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784,3021l776,3026,777,3027,784,3021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841,2955l828,2956,819,2958,810,2964,793,2964,1147,2964,1146,2964,1144,2961,846,2961,841,2955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1080,2674l1063,2677,1046,2685,1030,2694,1012,2705,992,2714,972,2723,953,2735,944,2752,942,2761,951,2772,953,2782,954,2793,951,2800,958,2818,963,2835,966,2853,964,2870,955,2884,935,2894,919,2897,906,2905,889,2925,876,2942,861,2954,846,2961,1144,2961,1132,2946,1127,2930,1125,2914,1126,2896,1129,2877,1132,2857,1136,2837,1138,2814,1138,2800,1138,2793,1138,2776,1136,2750,1128,2734,1117,2718,1102,2698,1092,2683,1080,2674xe" filled="true" fillcolor="#ffffff" stroked="false">
                <v:path arrowok="t"/>
                <v:fill type="solid"/>
              </v:shape>
              <v:shape style="position:absolute;left:428;top:2674;width:955;height:728" coordorigin="428,2674" coordsize="955,728" path="m780,2932l754,2932,766,2932,779,2932,780,2932xe" filled="true" fillcolor="#ffffff" stroked="false">
                <v:path arrowok="t"/>
                <v:fill type="solid"/>
              </v:shape>
              <v:shape style="position:absolute;left:6757;top:6109;width:1400;height:1201" type="#_x0000_t75" stroked="false">
                <v:imagedata r:id="rId10" o:title=""/>
              </v:shape>
            </v:group>
            <v:group style="position:absolute;left:6862;top:6213;width:1009;height:811" coordorigin="6862,6213" coordsize="1009,811">
              <v:shape style="position:absolute;left:6862;top:6213;width:1009;height:811" coordorigin="6862,6213" coordsize="1009,811" path="m7673,7005l7571,7005,7586,7014,7608,7023,7626,7022,7645,7016,7663,7009,7673,7005xe" filled="true" fillcolor="#2773ba" stroked="false">
                <v:path arrowok="t"/>
                <v:fill type="solid"/>
              </v:shape>
              <v:shape style="position:absolute;left:6862;top:6213;width:1009;height:811" coordorigin="6862,6213" coordsize="1009,811" path="m7777,6959l7181,6959,7198,6959,7217,6963,7240,6973,7255,6981,7271,6988,7291,6993,7335,6999,7354,7003,7429,7016,7469,7018,7489,7017,7509,7015,7530,7010,7548,7005,7673,7005,7682,7001,7718,6987,7736,6980,7753,6972,7770,6963,7777,6959xe" filled="true" fillcolor="#2773ba" stroked="false">
                <v:path arrowok="t"/>
                <v:fill type="solid"/>
              </v:shape>
              <v:shape style="position:absolute;left:6862;top:6213;width:1009;height:811" coordorigin="6862,6213" coordsize="1009,811" path="m7327,6213l7248,6216,7206,6220,7188,6222,7113,6235,7053,6268,7013,6312,7000,6326,6985,6340,6969,6352,6951,6362,6929,6369,6914,6376,6909,6387,6911,6406,6916,6434,6917,6453,6889,6528,6877,6541,6867,6553,6862,6569,6865,6594,6871,6610,6875,6627,6873,6649,6885,6663,6899,6676,6929,6704,6945,6720,6991,6786,6996,6804,7001,6823,7049,6882,7065,6892,7083,6904,7103,6919,7114,6934,7127,6948,7148,6958,7165,6959,7181,6959,7777,6959,7836,6913,7871,6849,7870,6834,7868,6820,7863,6804,7857,6788,7849,6770,7842,6750,7834,6728,7830,6709,7827,6690,7827,6670,7829,6650,7832,6632,7837,6612,7841,6592,7811,6536,7794,6532,7776,6528,7757,6519,7744,6507,7731,6492,7713,6477,7676,6460,7661,6447,7653,6430,7647,6409,7636,6394,7621,6394,7600,6391,7589,6379,7582,6363,7576,6345,7568,6325,7531,6270,7466,6229,7405,6220,7385,6217,7365,6215,7346,6213,7327,6213xe" filled="true" fillcolor="#2773ba" stroked="false">
                <v:path arrowok="t"/>
                <v:fill type="solid"/>
              </v:shape>
              <v:shape style="position:absolute;left:6862;top:6213;width:1009;height:811" coordorigin="6862,6213" coordsize="1009,811" path="m7635,6394l7621,6394,7636,6394,7635,6394xe" filled="true" fillcolor="#2773ba" stroked="false">
                <v:path arrowok="t"/>
                <v:fill type="solid"/>
              </v:shape>
              <v:shape style="position:absolute;left:6817;top:2558;width:869;height:822" type="#_x0000_t75" stroked="false">
                <v:imagedata r:id="rId11" o:title=""/>
              </v:shape>
            </v:group>
            <v:group style="position:absolute;left:6861;top:2603;width:703;height:656" coordorigin="6861,2603" coordsize="703,656">
              <v:shape style="position:absolute;left:6861;top:2603;width:703;height:656" coordorigin="6861,2603" coordsize="703,656" path="m7452,3228l7323,3228,7332,3235,7340,3246,7354,3258,7368,3259,7386,3256,7408,3250,7434,3243,7447,3234,7452,3228xe" filled="true" fillcolor="#ffffff" stroked="false">
                <v:path arrowok="t"/>
                <v:fill type="solid"/>
              </v:shape>
              <v:shape style="position:absolute;left:6861;top:2603;width:703;height:656" coordorigin="6861,2603" coordsize="703,656" path="m7213,3128l7195,3134,7189,3144,7194,3150,7206,3155,7223,3158,7239,3159,7260,3162,7275,3173,7284,3199,7279,3217,7271,3234,7271,3234,7266,3252,7279,3243,7297,3234,7323,3228,7452,3228,7462,3215,7470,3203,7477,3200,7493,3196,7501,3193,7553,3148,7558,3139,7286,3139,7268,3138,7251,3133,7232,3129,7213,3128xe" filled="true" fillcolor="#ffffff" stroked="false">
                <v:path arrowok="t"/>
                <v:fill type="solid"/>
              </v:shape>
              <v:shape style="position:absolute;left:6861;top:2603;width:703;height:656" coordorigin="6861,2603" coordsize="703,656" path="m7385,2843l7048,2843,7060,2846,7076,2860,7086,2874,7097,2890,7113,2910,7157,2954,7169,2983,7179,3005,7194,3016,7214,3026,7236,3035,7275,3045,7295,3052,7315,3060,7333,3070,7349,3084,7362,3102,7361,3115,7305,3139,7286,3139,7558,3139,7563,3130,7563,3123,7510,3123,7493,3118,7477,3107,7461,3087,7451,3070,7448,3048,7459,3030,7473,3015,7481,3013,7468,3008,7462,2998,7461,2985,7463,2970,7467,2953,7472,2936,7475,2920,7423,2859,7406,2857,7392,2852,7385,2843xe" filled="true" fillcolor="#ffffff" stroked="false">
                <v:path arrowok="t"/>
                <v:fill type="solid"/>
              </v:shape>
              <v:shape style="position:absolute;left:6861;top:2603;width:703;height:656" coordorigin="6861,2603" coordsize="703,656" path="m7555,3118l7537,3121,7510,3123,7563,3123,7564,3120,7555,3118xe" filled="true" fillcolor="#ffffff" stroked="false">
                <v:path arrowok="t"/>
                <v:fill type="solid"/>
              </v:shape>
              <v:shape style="position:absolute;left:6861;top:2603;width:703;height:656" coordorigin="6861,2603" coordsize="703,656" path="m6921,2611l6917,2626,6915,2645,6909,2670,6899,2684,6888,2706,6887,2722,6887,2741,6881,2765,6871,2783,6861,2800,6869,2808,6885,2819,6902,2832,6914,2845,6929,2854,6955,2859,6971,2861,6989,2860,7010,2856,7034,2848,7048,2843,7385,2843,7381,2837,7376,2822,7374,2804,7374,2784,7376,2763,7380,2741,7388,2720,7397,2707,7402,2691,7401,2681,7099,2681,7082,2678,7066,2673,7050,2668,7033,2663,7016,2660,6982,2659,6963,2656,6943,2644,6934,2625,6921,2611xe" filled="true" fillcolor="#ffffff" stroked="false">
                <v:path arrowok="t"/>
                <v:fill type="solid"/>
              </v:shape>
              <v:shape style="position:absolute;left:6861;top:2603;width:703;height:656" coordorigin="6861,2603" coordsize="703,656" path="m7308,2603l7284,2605,7260,2608,7242,2616,7225,2624,7204,2631,7187,2631,7166,2636,7160,2648,7147,2666,7131,2677,7115,2681,7099,2681,7401,2681,7366,2616,7330,2605,7308,2603xe" filled="true" fillcolor="#ffffff" stroked="false">
                <v:path arrowok="t"/>
                <v:fill type="solid"/>
              </v:shape>
              <v:shape style="position:absolute;left:1149;top:2265;width:5487;height:5260" type="#_x0000_t75" stroked="false">
                <v:imagedata r:id="rId12" o:title=""/>
              </v:shape>
            </v:group>
            <v:group style="position:absolute;left:2720;top:6894;width:3248;height:617" coordorigin="2720,6894" coordsize="3248,617">
              <v:shape style="position:absolute;left:2720;top:6894;width:3248;height:617" coordorigin="2720,6894" coordsize="3248,617" path="m5951,6894l2720,7053,2737,7511,5968,7351,5951,6894xe" filled="true" fillcolor="#276181" stroked="false">
                <v:path arrowok="t"/>
                <v:fill type="solid"/>
              </v:shape>
            </v:group>
            <v:group style="position:absolute;left:1906;top:7321;width:4765;height:919" coordorigin="1906,7321" coordsize="4765,919">
              <v:shape style="position:absolute;left:1906;top:7321;width:4765;height:919" coordorigin="1906,7321" coordsize="4765,919" path="m6650,7321l1906,7533,1926,8240,6670,8028,6650,7321xe" filled="true" fillcolor="#1b4563" stroked="false">
                <v:path arrowok="t"/>
                <v:fill type="solid"/>
              </v:shape>
            </v:group>
            <v:group style="position:absolute;left:302;top:5170;width:682;height:930" coordorigin="302,5170" coordsize="682,930">
              <v:shape style="position:absolute;left:302;top:5170;width:682;height:930" coordorigin="302,5170" coordsize="682,930" path="m968,5960l887,5960,891,5972,884,5990,841,6052,846,6070,855,6084,862,6100,880,6090,896,6084,909,6074,915,6060,914,6044,931,6040,949,6022,962,6010,962,6008,967,5990,966,5972,968,596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970,5920l685,5920,699,5934,716,5944,735,5950,800,5950,809,5958,815,5962,814,5978,820,5980,836,5980,868,5960,983,5960,983,5950,976,5940,972,5930,970,5922,970,592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00,5950l785,5950,794,5952,800,595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949,5872l509,5872,511,5888,513,5898,509,5904,513,5914,524,5930,539,5950,541,5950,557,5948,573,5934,574,5932,594,5920,970,5920,971,5912,968,5904,964,5898,947,5898,943,5890,941,5882,949,5880,949,5872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685,5920l646,5920,655,5924,657,5938,674,5938,679,5932,685,592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646,5920l607,5920,621,5924,633,5930,635,5930,638,5928,646,592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954,5890l947,5898,964,5898,963,5894,960,5894,954,589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579,5784l570,5788,556,5792,518,5810,506,5818,494,5832,494,5848,500,5860,507,5874,509,5872,949,5872,950,5870,955,5860,956,5854,958,5842,956,5834,959,5824,959,5820,622,5820,601,5818,593,5810,585,5800,582,5790,579,5784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68,5670l621,5670,632,5684,632,5702,631,5712,632,5714,639,5722,640,5730,643,5734,638,5742,642,5750,648,5762,656,5772,665,5784,670,5794,670,5802,661,5812,642,5820,959,5820,971,5810,969,5802,947,5792,935,5782,932,5778,929,5758,925,5740,923,5738,922,5734,905,5734,903,5730,900,5728,906,5714,902,5694,895,5680,864,5680,868,567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603,5674l541,5674,561,5680,572,5684,582,5694,585,5700,592,5694,593,5692,601,5680,603,5674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84,5672l868,5674,864,5680,892,5680,884,5672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423,5170l422,5170,404,5172,384,5180,379,5180,324,5210,302,5278,302,5298,303,5304,311,5322,323,5340,335,5354,337,5360,350,5378,362,5390,368,5410,368,5414,365,5434,364,5450,380,5524,409,5580,457,5630,464,5630,482,5642,490,5658,498,5670,501,5678,520,5674,603,5674,607,5670,868,5670,866,5660,865,5644,864,5640,850,5640,856,5630,857,5628,891,5628,883,5612,881,5610,818,5610,800,5604,799,5602,789,5590,791,5572,801,5558,805,5552,839,5548,851,5538,853,5530,853,5524,847,5514,820,5514,811,5508,812,5508,808,5500,800,5482,796,5478,795,5478,794,5464,802,5454,811,5452,887,5452,890,5450,893,5440,768,5440,756,5428,744,5408,741,5400,738,5398,734,5390,727,5380,717,5370,711,5362,702,5348,693,5328,675,5314,661,5304,660,5302,653,5284,647,5278,630,5270,610,5260,595,5250,580,5238,578,5238,562,5228,545,5214,527,5204,523,5202,505,5198,485,5190,481,5188,461,5180,442,5172,423,5170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63,5638l850,5640,864,5640,863,5638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72,5628l857,5628,860,5630,868,5630,872,5628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54,5602l837,5608,818,5610,881,5610,880,5608,854,5602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28,5502l825,5504,821,5510,820,5514,847,5514,841,5504,835,5504,828,5502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795,5474l795,5478,796,5478,795,5474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887,5452l829,5452,848,5460,877,5460,887,5452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912,5398l896,5400,879,5404,865,5410,861,5412,823,5424,812,5428,793,5432,772,5440,893,5440,895,5438,891,5430,890,5422,901,5420,936,5420,935,5408,926,5400,912,5398xe" filled="true" fillcolor="#ea3a46" stroked="false">
                <v:path arrowok="t"/>
                <v:fill type="solid"/>
              </v:shape>
              <v:shape style="position:absolute;left:302;top:5170;width:682;height:930" coordorigin="302,5170" coordsize="682,930" path="m936,5420l907,5420,912,5422,923,5428,929,5430,936,5428,936,5420xe" filled="true" fillcolor="#ea3a46" stroked="false">
                <v:path arrowok="t"/>
                <v:fill type="solid"/>
              </v:shape>
            </v:group>
            <v:group style="position:absolute;left:302;top:5170;width:144;height:140" coordorigin="302,5170" coordsize="144,140">
              <v:shape style="position:absolute;left:302;top:5170;width:144;height:140" coordorigin="302,5170" coordsize="144,140" path="m423,5170l422,5170,404,5172,384,5178,379,5178,324,5210,302,5276,302,5296,303,5304,305,5310,445,5173,442,5172,423,5170xe" filled="true" fillcolor="#ffffff" stroked="false">
                <v:path arrowok="t"/>
                <v:fill type="solid"/>
              </v:shape>
            </v:group>
            <v:group style="position:absolute;left:364;top:5226;width:247;height:270" coordorigin="364,5226" coordsize="247,270">
              <v:shape style="position:absolute;left:364;top:5226;width:247;height:270" coordorigin="364,5226" coordsize="247,270" path="m561,5226l368,5414,368,5414,365,5434,364,5450,364,5454,365,5468,368,5486,370,5495,611,5261,610,5260,595,5248,580,5236,578,5236,562,5226,561,5226xe" filled="true" fillcolor="#ffffff" stroked="false">
                <v:path arrowok="t"/>
                <v:fill type="solid"/>
              </v:shape>
            </v:group>
            <v:group style="position:absolute;left:425;top:5335;width:307;height:302" coordorigin="425,5335" coordsize="307,302">
              <v:shape style="position:absolute;left:425;top:5335;width:307;height:302" coordorigin="425,5335" coordsize="307,302" path="m697,5335l425,5600,428,5604,441,5616,457,5628,464,5630,473,5637,731,5385,727,5378,717,5370,711,5362,702,5346,697,5335xe" filled="true" fillcolor="#ffffff" stroked="false">
                <v:path arrowok="t"/>
                <v:fill type="solid"/>
              </v:shape>
            </v:group>
            <v:group style="position:absolute;left:494;top:5396;width:442;height:444" coordorigin="494,5396" coordsize="442,444">
              <v:shape style="position:absolute;left:494;top:5396;width:442;height:444" coordorigin="494,5396" coordsize="442,444" path="m533,5802l518,5808,506,5816,494,5832,494,5840,533,5802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670,5668l607,5668,621,5670,632,5684,632,5702,631,5706,670,5668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796,5462l569,5683,572,5684,582,5694,585,5700,592,5694,594,5692,601,5678,607,5668,670,5668,828,5514,820,5514,811,5506,812,5506,808,5498,800,5482,796,5476,795,5476,794,5464,796,5462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828,5502l825,5504,821,5510,820,5514,828,5514,838,5504,835,5504,828,5502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795,5474l795,5476,796,5476,795,5474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887,5452l829,5452,848,5458,855,5460,877,5460,887,5452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912,5396l896,5398,879,5404,865,5410,861,5412,840,5419,804,5454,811,5452,887,5452,890,5450,895,5436,891,5428,890,5422,901,5420,924,5420,935,5410,935,5406,926,5398,912,5396xe" filled="true" fillcolor="#ffffff" stroked="false">
                <v:path arrowok="t"/>
                <v:fill type="solid"/>
              </v:shape>
              <v:shape style="position:absolute;left:494;top:5396;width:442;height:444" coordorigin="494,5396" coordsize="442,444" path="m924,5420l907,5420,912,5422,920,5425,924,5420xe" filled="true" fillcolor="#ffffff" stroked="false">
                <v:path arrowok="t"/>
                <v:fill type="solid"/>
              </v:shape>
            </v:group>
            <v:group style="position:absolute;left:537;top:5610;width:359;height:341" coordorigin="537,5610" coordsize="359,341">
              <v:shape style="position:absolute;left:537;top:5610;width:359;height:341" coordorigin="537,5610" coordsize="359,341" path="m864,5640l851,5640,537,5946,539,5948,541,5950,557,5946,573,5934,574,5932,594,5920,649,5920,895,5681,892,5678,864,5678,868,5668,866,5658,865,5644,864,5640xe" filled="true" fillcolor="#ffffff" stroked="false">
                <v:path arrowok="t"/>
                <v:fill type="solid"/>
              </v:shape>
              <v:shape style="position:absolute;left:537;top:5610;width:359;height:341" coordorigin="537,5610" coordsize="359,341" path="m646,5920l607,5920,621,5924,633,5928,635,5928,638,5926,646,5920xe" filled="true" fillcolor="#ffffff" stroked="false">
                <v:path arrowok="t"/>
                <v:fill type="solid"/>
              </v:shape>
              <v:shape style="position:absolute;left:537;top:5610;width:359;height:341" coordorigin="537,5610" coordsize="359,341" path="m649,5920l646,5920,648,5922,649,5920xe" filled="true" fillcolor="#ffffff" stroked="false">
                <v:path arrowok="t"/>
                <v:fill type="solid"/>
              </v:shape>
              <v:shape style="position:absolute;left:537;top:5610;width:359;height:341" coordorigin="537,5610" coordsize="359,341" path="m884,5672l868,5674,864,5678,892,5678,884,5672xe" filled="true" fillcolor="#ffffff" stroked="false">
                <v:path arrowok="t"/>
                <v:fill type="solid"/>
              </v:shape>
              <v:shape style="position:absolute;left:537;top:5610;width:359;height:341" coordorigin="537,5610" coordsize="359,341" path="m863,5636l851,5640,864,5640,863,5636xe" filled="true" fillcolor="#ffffff" stroked="false">
                <v:path arrowok="t"/>
                <v:fill type="solid"/>
              </v:shape>
              <v:shape style="position:absolute;left:537;top:5610;width:359;height:341" coordorigin="537,5610" coordsize="359,341" path="m882,5610l862,5629,868,5630,868,5630,872,5626,891,5626,883,5612,882,5610xe" filled="true" fillcolor="#ffffff" stroked="false">
                <v:path arrowok="t"/>
                <v:fill type="solid"/>
              </v:shape>
            </v:group>
            <v:group style="position:absolute;left:744;top:5768;width:227;height:197" coordorigin="744,5768" coordsize="227,197">
              <v:shape style="position:absolute;left:744;top:5768;width:227;height:197" coordorigin="744,5768" coordsize="227,197" path="m931,5768l744,5949,756,5950,800,5950,809,5956,815,5962,815,5964,959,5824,959,5820,971,5808,969,5802,960,5796,947,5792,935,5782,932,5776,931,5768xe" filled="true" fillcolor="#ffffff" stroked="false">
                <v:path arrowok="t"/>
                <v:fill type="solid"/>
              </v:shape>
              <v:shape style="position:absolute;left:744;top:5768;width:227;height:197" coordorigin="744,5768" coordsize="227,197" path="m800,5950l785,5950,794,5952,800,5950xe" filled="true" fillcolor="#ffffff" stroked="false">
                <v:path arrowok="t"/>
                <v:fill type="solid"/>
              </v:shape>
            </v:group>
            <v:group style="position:absolute;left:849;top:5945;width:135;height:156" coordorigin="849,5945" coordsize="135,156">
              <v:shape style="position:absolute;left:849;top:5945;width:135;height:156" coordorigin="849,5945" coordsize="135,156" path="m980,5945l849,6073,855,6084,862,6100,880,6090,896,6084,909,6074,915,6060,914,6044,931,6038,949,6022,962,6008,962,6006,967,5988,966,5972,968,5958,983,5958,983,5950,980,5945xe" filled="true" fillcolor="#ffffff" stroked="false">
                <v:path arrowok="t"/>
                <v:fill type="solid"/>
              </v:shape>
            </v:group>
            <v:group style="position:absolute;left:1098;top:7143;width:628;height:781" coordorigin="1098,7143" coordsize="628,781">
              <v:shape style="position:absolute;left:1098;top:7143;width:628;height:781" coordorigin="1098,7143" coordsize="628,781" path="m1243,7143l1226,7148,1214,7164,1209,7185,1199,7203,1186,7218,1170,7232,1154,7245,1138,7258,1125,7272,1119,7284,1117,7303,1121,7321,1126,7339,1127,7343,1125,7362,1121,7382,1120,7391,1134,7468,1141,7487,1146,7502,1153,7522,1161,7539,1171,7555,1181,7567,1195,7586,1202,7602,1204,7619,1202,7639,1200,7650,1195,7670,1188,7688,1181,7706,1176,7720,1171,7740,1168,7759,1165,7779,1138,7842,1111,7872,1100,7883,1146,7921,1163,7924,1184,7922,1201,7916,1216,7908,1234,7897,1251,7888,1270,7883,1272,7883,1291,7880,1312,7880,1311,7880,1352,7880,1362,7876,1504,7876,1539,7809,1547,7790,1553,7779,1564,7762,1574,7745,1581,7726,1582,7723,1587,7702,1593,7688,1607,7674,1612,7669,1628,7655,1638,7639,1652,7615,1662,7598,1673,7581,1684,7564,1686,7563,1699,7548,1714,7532,1724,7516,1725,7511,1724,7493,1716,7474,1709,7459,1702,7440,1696,7421,1690,7402,1684,7389,1674,7389,1662,7377,1651,7363,1647,7360,1629,7352,1612,7342,1611,7341,1604,7336,1601,7327,1596,7321,1583,7321,1582,7320,1577,7316,1580,7308,1577,7306,1568,7298,1560,7293,1549,7287,1531,7277,1515,7265,1500,7253,1485,7240,1469,7228,1411,7191,1353,7171,1259,7145,1243,7143xe" filled="true" fillcolor="#ea3a46" stroked="false">
                <v:path arrowok="t"/>
                <v:fill type="solid"/>
              </v:shape>
              <v:shape style="position:absolute;left:1098;top:7143;width:628;height:781" coordorigin="1098,7143" coordsize="628,781" path="m1504,7876l1362,7876,1370,7883,1380,7889,1372,7903,1383,7910,1400,7913,1420,7907,1432,7903,1454,7898,1475,7892,1493,7884,1504,7876xe" filled="true" fillcolor="#ea3a46" stroked="false">
                <v:path arrowok="t"/>
                <v:fill type="solid"/>
              </v:shape>
              <v:shape style="position:absolute;left:1098;top:7143;width:628;height:781" coordorigin="1098,7143" coordsize="628,781" path="m1352,7880l1312,7880,1331,7881,1350,7881,1352,7880xe" filled="true" fillcolor="#ea3a46" stroked="false">
                <v:path arrowok="t"/>
                <v:fill type="solid"/>
              </v:shape>
              <v:shape style="position:absolute;left:1098;top:7143;width:628;height:781" coordorigin="1098,7143" coordsize="628,781" path="m1352,7880l1311,7880,1312,7880,1352,7880xe" filled="true" fillcolor="#ea3a46" stroked="false">
                <v:path arrowok="t"/>
                <v:fill type="solid"/>
              </v:shape>
              <v:shape style="position:absolute;left:1098;top:7143;width:628;height:781" coordorigin="1098,7143" coordsize="628,781" path="m1683,7386l1674,7389,1684,7389,1683,7386xe" filled="true" fillcolor="#ea3a46" stroked="false">
                <v:path arrowok="t"/>
                <v:fill type="solid"/>
              </v:shape>
              <v:shape style="position:absolute;left:1098;top:7143;width:628;height:781" coordorigin="1098,7143" coordsize="628,781" path="m1686,7379l1679,7381,1681,7381,1683,7384,1683,7386,1684,7384,1685,7382,1686,7379xe" filled="true" fillcolor="#ea3a46" stroked="false">
                <v:path arrowok="t"/>
                <v:fill type="solid"/>
              </v:shape>
              <v:shape style="position:absolute;left:1098;top:7143;width:628;height:781" coordorigin="1098,7143" coordsize="628,781" path="m1595,7320l1591,7320,1583,7321,1596,7321,1595,7320xe" filled="true" fillcolor="#ea3a46" stroked="false">
                <v:path arrowok="t"/>
                <v:fill type="solid"/>
              </v:shape>
            </v:group>
            <v:group style="position:absolute;left:1117;top:7143;width:181;height:183" coordorigin="1117,7143" coordsize="181,183">
              <v:shape style="position:absolute;left:1117;top:7143;width:181;height:183" coordorigin="1117,7143" coordsize="181,183" path="m1243,7143l1226,7148,1214,7164,1209,7185,1199,7203,1186,7218,1170,7232,1154,7245,1138,7258,1125,7272,1119,7284,1117,7303,1121,7321,1123,7326,1297,7156,1259,7145,1243,7143xe" filled="true" fillcolor="#ffffff" stroked="false">
                <v:path arrowok="t"/>
                <v:fill type="solid"/>
              </v:shape>
            </v:group>
            <v:group style="position:absolute;left:1135;top:7194;width:331;height:333" coordorigin="1135,7194" coordsize="331,333">
              <v:shape style="position:absolute;left:1135;top:7194;width:331;height:333" coordorigin="1135,7194" coordsize="331,333" path="m1416,7194l1135,7469,1141,7487,1146,7502,1153,7522,1155,7527,1465,7225,1453,7216,1436,7204,1428,7199,1416,7194xe" filled="true" fillcolor="#ffffff" stroked="false">
                <v:path arrowok="t"/>
                <v:fill type="solid"/>
              </v:shape>
            </v:group>
            <v:group style="position:absolute;left:1172;top:7288;width:425;height:448" coordorigin="1172,7288" coordsize="425,448">
              <v:shape style="position:absolute;left:1172;top:7288;width:425;height:448" coordorigin="1172,7288" coordsize="425,448" path="m1551,7288l1203,7628,1202,7639,1200,7650,1195,7670,1188,7688,1181,7706,1176,7720,1172,7736,1596,7322,1596,7321,1583,7321,1582,7320,1577,7316,1580,7308,1577,7306,1568,7298,1560,7293,1551,7288xe" filled="true" fillcolor="#ffffff" stroked="false">
                <v:path arrowok="t"/>
                <v:fill type="solid"/>
              </v:shape>
              <v:shape style="position:absolute;left:1172;top:7288;width:425;height:448" coordorigin="1172,7288" coordsize="425,448" path="m1595,7320l1591,7320,1583,7321,1596,7321,1595,7320xe" filled="true" fillcolor="#ffffff" stroked="false">
                <v:path arrowok="t"/>
                <v:fill type="solid"/>
              </v:shape>
            </v:group>
            <v:group style="position:absolute;left:1123;top:7379;width:577;height:545" coordorigin="1123,7379" coordsize="577,545">
              <v:shape style="position:absolute;left:1123;top:7379;width:577;height:545" coordorigin="1123,7379" coordsize="577,545" path="m1668,7383l1123,7915,1124,7915,1146,7921,1163,7924,1184,7922,1201,7916,1203,7915,1699,7430,1696,7421,1690,7402,1684,7389,1674,7389,1668,7383xe" filled="true" fillcolor="#ffffff" stroked="false">
                <v:path arrowok="t"/>
                <v:fill type="solid"/>
              </v:shape>
              <v:shape style="position:absolute;left:1123;top:7379;width:577;height:545" coordorigin="1123,7379" coordsize="577,545" path="m1683,7386l1674,7389,1684,7389,1683,7386xe" filled="true" fillcolor="#ffffff" stroked="false">
                <v:path arrowok="t"/>
                <v:fill type="solid"/>
              </v:shape>
              <v:shape style="position:absolute;left:1123;top:7379;width:577;height:545" coordorigin="1123,7379" coordsize="577,545" path="m1686,7379l1679,7381,1681,7381,1683,7384,1683,7386,1684,7384,1685,7382,1686,7379xe" filled="true" fillcolor="#ffffff" stroked="false">
                <v:path arrowok="t"/>
                <v:fill type="solid"/>
              </v:shape>
            </v:group>
            <v:group style="position:absolute;left:1372;top:7613;width:282;height:300" coordorigin="1372,7613" coordsize="282,300">
              <v:shape style="position:absolute;left:1372;top:7613;width:282;height:300" coordorigin="1372,7613" coordsize="282,300" path="m1653,7613l1374,7885,1380,7889,1372,7903,1383,7910,1400,7913,1420,7907,1432,7903,1437,7902,1543,7799,1547,7790,1553,7779,1564,7762,1574,7745,1581,7726,1582,7723,1587,7702,1593,7688,1607,7674,1612,7669,1628,7655,1638,7639,1652,7615,1653,7613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357;width:8391;height:6883" type="#_x0000_t202" filled="false" stroked="false">
                <v:textbox inset="0,0,0,0">
                  <w:txbxContent>
                    <w:p>
                      <w:pPr>
                        <w:spacing w:line="244" w:lineRule="auto" w:before="65"/>
                        <w:ind w:left="2999" w:right="965" w:hanging="2151"/>
                        <w:jc w:val="left"/>
                        <w:rPr>
                          <w:rFonts w:ascii="Century" w:hAnsi="Century" w:cs="Century" w:eastAsia="Century"/>
                          <w:sz w:val="25"/>
                          <w:szCs w:val="25"/>
                        </w:rPr>
                      </w:pPr>
                      <w:r>
                        <w:rPr>
                          <w:rFonts w:ascii="Century" w:hAnsi="Century"/>
                          <w:color w:val="1B4563"/>
                          <w:spacing w:val="4"/>
                          <w:sz w:val="25"/>
                        </w:rPr>
                        <w:t>Entre</w:t>
                      </w:r>
                      <w:r>
                        <w:rPr>
                          <w:rFonts w:ascii="Century" w:hAnsi="Century"/>
                          <w:color w:val="1B4563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59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5"/>
                          <w:sz w:val="25"/>
                        </w:rPr>
                        <w:t>diversité</w:t>
                      </w:r>
                      <w:r>
                        <w:rPr>
                          <w:rFonts w:ascii="Century" w:hAnsi="Century"/>
                          <w:color w:val="1B4563"/>
                          <w:spacing w:val="34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5"/>
                          <w:sz w:val="25"/>
                        </w:rPr>
                        <w:t>législative</w:t>
                      </w:r>
                      <w:r>
                        <w:rPr>
                          <w:rFonts w:ascii="Century" w:hAnsi="Century"/>
                          <w:color w:val="1B4563"/>
                          <w:spacing w:val="32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2"/>
                          <w:sz w:val="25"/>
                        </w:rPr>
                        <w:t>et</w:t>
                      </w:r>
                      <w:r>
                        <w:rPr>
                          <w:rFonts w:ascii="Century" w:hAnsi="Century"/>
                          <w:color w:val="1B4563"/>
                          <w:spacing w:val="34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4"/>
                          <w:sz w:val="25"/>
                        </w:rPr>
                        <w:t>unité</w:t>
                      </w:r>
                      <w:r>
                        <w:rPr>
                          <w:rFonts w:ascii="Century" w:hAnsi="Century"/>
                          <w:color w:val="1B4563"/>
                          <w:spacing w:val="33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6"/>
                          <w:sz w:val="25"/>
                        </w:rPr>
                        <w:t>constitutionnelle</w:t>
                      </w:r>
                      <w:r>
                        <w:rPr>
                          <w:rFonts w:ascii="Century" w:hAnsi="Century"/>
                          <w:color w:val="1B4563"/>
                          <w:spacing w:val="33"/>
                          <w:w w:val="101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-1"/>
                          <w:sz w:val="25"/>
                        </w:rPr>
                        <w:t>dans</w:t>
                      </w:r>
                      <w:r>
                        <w:rPr>
                          <w:rFonts w:ascii="Century" w:hAnsi="Century"/>
                          <w:color w:val="1B4563"/>
                          <w:spacing w:val="11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z w:val="25"/>
                        </w:rPr>
                        <w:t>la</w:t>
                      </w:r>
                      <w:r>
                        <w:rPr>
                          <w:rFonts w:ascii="Century" w:hAnsi="Century"/>
                          <w:color w:val="1B4563"/>
                          <w:spacing w:val="11"/>
                          <w:sz w:val="25"/>
                        </w:rPr>
                        <w:t> </w:t>
                      </w:r>
                      <w:r>
                        <w:rPr>
                          <w:rFonts w:ascii="Century" w:hAnsi="Century"/>
                          <w:color w:val="1B4563"/>
                          <w:spacing w:val="-1"/>
                          <w:sz w:val="25"/>
                        </w:rPr>
                        <w:t>République</w:t>
                      </w:r>
                      <w:r>
                        <w:rPr>
                          <w:rFonts w:ascii="Century" w:hAnsi="Century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69.429436pt;margin-top:122.725548pt;width:5pt;height:8.85pt;mso-position-horizontal-relative:page;mso-position-vertical-relative:paragraph;z-index:-29176;rotation:23" type="#_x0000_t136" fillcolor="#231f20" stroked="f">
            <o:extrusion v:ext="view" autorotationcenter="t"/>
            <v:textpath style="font-family:&amp;quot;Arial&amp;quot;;font-size:8pt;v-text-kern:t;mso-text-shadow:auto" string="e"/>
            <w10:wrap type="none"/>
          </v:shape>
        </w:pict>
      </w:r>
      <w:r>
        <w:rPr/>
        <w:pict>
          <v:shape style="position:absolute;margin-left:64.667809pt;margin-top:120.556763pt;width:4.95pt;height:8.85pt;mso-position-horizontal-relative:page;mso-position-vertical-relative:paragraph;z-index:-29152;rotation:25" type="#_x0000_t136" fillcolor="#231f20" stroked="f">
            <o:extrusion v:ext="view" autorotationcenter="t"/>
            <v:textpath style="font-family:&amp;quot;Arial&amp;quot;;font-size:8pt;v-text-kern:t;mso-text-shadow:auto" string="p"/>
            <w10:wrap type="none"/>
          </v:shape>
        </w:pict>
      </w:r>
      <w:r>
        <w:rPr/>
        <w:pict>
          <v:shape style="position:absolute;margin-left:59.902039pt;margin-top:118.266403pt;width:5.05pt;height:8.85pt;mso-position-horizontal-relative:page;mso-position-vertical-relative:paragraph;z-index:-29128;rotation:26" type="#_x0000_t136" fillcolor="#231f20" stroked="f">
            <o:extrusion v:ext="view" autorotationcenter="t"/>
            <v:textpath style="font-family:&amp;quot;Arial&amp;quot;;font-size:8pt;v-text-kern:t;mso-text-shadow:auto" string="u"/>
            <w10:wrap type="none"/>
          </v:shape>
        </w:pict>
      </w:r>
      <w:r>
        <w:rPr/>
        <w:pict>
          <v:shape style="position:absolute;margin-left:55.273617pt;margin-top:115.843315pt;width:5pt;height:8.85pt;mso-position-horizontal-relative:page;mso-position-vertical-relative:paragraph;z-index:-29104;rotation:28" type="#_x0000_t136" fillcolor="#231f20" stroked="f">
            <o:extrusion v:ext="view" autorotationcenter="t"/>
            <v:textpath style="font-family:&amp;quot;Arial&amp;quot;;font-size:8pt;v-text-kern:t;mso-text-shadow:auto" string="o"/>
            <w10:wrap type="none"/>
          </v:shape>
        </w:pict>
      </w:r>
      <w:r>
        <w:rPr/>
        <w:pict>
          <v:shape style="position:absolute;margin-left:53.401604pt;margin-top:114.001015pt;width:2.1pt;height:8.85pt;mso-position-horizontal-relative:page;mso-position-vertical-relative:paragraph;z-index:-29080;rotation:29" type="#_x0000_t136" fillcolor="#231f20" stroked="f">
            <o:extrusion v:ext="view" autorotationcenter="t"/>
            <v:textpath style="font-family:&amp;quot;Arial&amp;quot;;font-size:8pt;v-text-kern:t;mso-text-shadow:auto" string="l"/>
            <w10:wrap type="none"/>
          </v:shape>
        </w:pict>
      </w:r>
      <w:r>
        <w:rPr/>
        <w:pict>
          <v:shape style="position:absolute;margin-left:48.617283pt;margin-top:112.079994pt;width:5.1pt;height:8.85pt;mso-position-horizontal-relative:page;mso-position-vertical-relative:paragraph;z-index:-29056;rotation:30" type="#_x0000_t136" fillcolor="#231f20" stroked="f">
            <o:extrusion v:ext="view" autorotationcenter="t"/>
            <v:textpath style="font-family:&amp;quot;Arial&amp;quot;;font-size:8pt;v-text-kern:t;mso-text-shadow:auto" string="e"/>
            <w10:wrap type="none"/>
          </v:shape>
        </w:pict>
      </w:r>
      <w:r>
        <w:rPr/>
        <w:pict>
          <v:shape style="position:absolute;margin-left:44.174107pt;margin-top:109.257294pt;width:4.95pt;height:8.85pt;mso-position-horizontal-relative:page;mso-position-vertical-relative:paragraph;z-index:-29032;rotation:33" type="#_x0000_t136" fillcolor="#231f20" stroked="f">
            <o:extrusion v:ext="view" autorotationcenter="t"/>
            <v:textpath style="font-family:&amp;quot;Arial&amp;quot;;font-size:8pt;v-text-kern:t;mso-text-shadow:auto" string="d"/>
            <w10:wrap type="none"/>
          </v:shape>
        </w:pict>
      </w:r>
      <w:r>
        <w:rPr/>
        <w:pict>
          <v:shape style="position:absolute;margin-left:39.668598pt;margin-top:106.216591pt;width:4.95pt;height:8.85pt;mso-position-horizontal-relative:page;mso-position-vertical-relative:paragraph;z-index:-29008;rotation:35" type="#_x0000_t136" fillcolor="#231f20" stroked="f">
            <o:extrusion v:ext="view" autorotationcenter="t"/>
            <v:textpath style="font-family:&amp;quot;Arial&amp;quot;;font-size:8pt;v-text-kern:t;mso-text-shadow:auto" string="a"/>
            <w10:wrap type="none"/>
          </v:shape>
        </w:pict>
      </w:r>
      <w:r>
        <w:rPr/>
        <w:pict>
          <v:shape style="position:absolute;margin-left:35.263847pt;margin-top:102.988533pt;width:5.05pt;height:8.85pt;mso-position-horizontal-relative:page;mso-position-vertical-relative:paragraph;z-index:-28984;rotation:37" type="#_x0000_t136" fillcolor="#231f20" stroked="f">
            <o:extrusion v:ext="view" autorotationcenter="t"/>
            <v:textpath style="font-family:&amp;quot;Arial&amp;quot;;font-size:8pt;v-text-kern:t;mso-text-shadow:auto" string="u"/>
            <w10:wrap type="none"/>
          </v:shape>
        </w:pict>
      </w:r>
      <w:r>
        <w:rPr/>
        <w:pict>
          <v:shape style="position:absolute;margin-left:29.360928pt;margin-top:98.902824pt;width:6.95pt;height:8.85pt;mso-position-horizontal-relative:page;mso-position-vertical-relative:paragraph;z-index:-28960;rotation:41" type="#_x0000_t136" fillcolor="#231f20" stroked="f">
            <o:extrusion v:ext="view" autorotationcenter="t"/>
            <v:textpath style="font-family:&amp;quot;Arial&amp;quot;;font-size:8pt;v-text-kern:t;mso-text-shadow:auto" string="G"/>
            <w10:wrap type="none"/>
          </v:shape>
        </w:pict>
      </w:r>
      <w:r>
        <w:rPr/>
        <w:pict>
          <v:shape style="position:absolute;margin-left:358.289185pt;margin-top:104.910568pt;width:4.850pt;height:8.85pt;mso-position-horizontal-relative:page;mso-position-vertical-relative:paragraph;z-index:-28888;rotation:337" type="#_x0000_t136" fillcolor="#231f20" stroked="f">
            <o:extrusion v:ext="view" autorotationcenter="t"/>
            <v:textpath style="font-family:&amp;quot;Arial&amp;quot;;font-size:8pt;v-text-kern:t;mso-text-shadow:auto" string="e"/>
            <w10:wrap type="none"/>
          </v:shape>
        </w:pict>
      </w:r>
      <w:r>
        <w:rPr/>
        <w:pict>
          <v:shape style="position:absolute;margin-left:353.212616pt;margin-top:106.987778pt;width:5.25pt;height:8.85pt;mso-position-horizontal-relative:page;mso-position-vertical-relative:paragraph;z-index:-28864;rotation:338" type="#_x0000_t136" fillcolor="#231f20" stroked="f">
            <o:extrusion v:ext="view" autorotationcenter="t"/>
            <v:textpath style="font-family:&amp;quot;Arial&amp;quot;;font-size:8pt;v-text-kern:t;mso-text-shadow:auto" string="tt"/>
            <w10:wrap type="none"/>
          </v:shape>
        </w:pict>
      </w:r>
      <w:r>
        <w:rPr/>
        <w:pict>
          <v:shape style="position:absolute;margin-left:348.451324pt;margin-top:109.012581pt;width:4.850pt;height:8.85pt;mso-position-horizontal-relative:page;mso-position-vertical-relative:paragraph;z-index:-28840;rotation:339" type="#_x0000_t136" fillcolor="#231f20" stroked="f">
            <o:extrusion v:ext="view" autorotationcenter="t"/>
            <v:textpath style="font-family:&amp;quot;Arial&amp;quot;;font-size:8pt;v-text-kern:t;mso-text-shadow:auto" string="o"/>
            <w10:wrap type="none"/>
          </v:shape>
        </w:pict>
      </w:r>
      <w:r>
        <w:rPr/>
        <w:pict>
          <v:shape style="position:absolute;margin-left:344.141724pt;margin-top:110.766808pt;width:4.4pt;height:8.85pt;mso-position-horizontal-relative:page;mso-position-vertical-relative:paragraph;z-index:-28816;rotation:340" type="#_x0000_t136" fillcolor="#231f20" stroked="f">
            <o:extrusion v:ext="view" autorotationcenter="t"/>
            <v:textpath style="font-family:&amp;quot;Arial&amp;quot;;font-size:8pt;v-text-kern:t;mso-text-shadow:auto" string="y"/>
            <w10:wrap type="none"/>
          </v:shape>
        </w:pict>
      </w:r>
      <w:r>
        <w:rPr/>
        <w:pict>
          <v:shape style="position:absolute;margin-left:339.307861pt;margin-top:112.450233pt;width:4.850pt;height:8.85pt;mso-position-horizontal-relative:page;mso-position-vertical-relative:paragraph;z-index:-28792;rotation:341" type="#_x0000_t136" fillcolor="#231f20" stroked="f">
            <o:extrusion v:ext="view" autorotationcenter="t"/>
            <v:textpath style="font-family:&amp;quot;Arial&amp;quot;;font-size:8pt;v-text-kern:t;mso-text-shadow:auto" string="a"/>
            <w10:wrap type="none"/>
          </v:shape>
        </w:pict>
      </w:r>
      <w:r>
        <w:rPr/>
        <w:pict>
          <v:shape style="position:absolute;margin-left:332.239471pt;margin-top:114.488785pt;width:7.15pt;height:8.85pt;mso-position-horizontal-relative:page;mso-position-vertical-relative:paragraph;z-index:-28768;rotation:342" type="#_x0000_t136" fillcolor="#231f20" stroked="f">
            <o:extrusion v:ext="view" autorotationcenter="t"/>
            <v:textpath style="font-family:&amp;quot;Arial&amp;quot;;font-size:8pt;v-text-kern:t;mso-text-shadow:auto" string="M"/>
            <w10:wrap type="none"/>
          </v:shape>
        </w:pict>
      </w:r>
      <w:r>
        <w:rPr>
          <w:rFonts w:ascii="Century Schoolbook" w:hAnsi="Century Schoolbook"/>
          <w:b/>
          <w:color w:val="1B4563"/>
          <w:spacing w:val="24"/>
          <w:sz w:val="46"/>
        </w:rPr>
        <w:t>1946-201</w:t>
      </w:r>
      <w:r>
        <w:rPr>
          <w:rFonts w:ascii="Century Schoolbook" w:hAnsi="Century Schoolbook"/>
          <w:b/>
          <w:color w:val="1B4563"/>
          <w:sz w:val="46"/>
        </w:rPr>
        <w:t>6</w:t>
      </w:r>
      <w:r>
        <w:rPr>
          <w:rFonts w:ascii="Century Schoolbook" w:hAnsi="Century Schoolbook"/>
          <w:b/>
          <w:color w:val="1B4563"/>
          <w:spacing w:val="49"/>
          <w:sz w:val="46"/>
        </w:rPr>
        <w:t> </w:t>
      </w:r>
      <w:r>
        <w:rPr>
          <w:rFonts w:ascii="Century Schoolbook" w:hAnsi="Century Schoolbook"/>
          <w:b/>
          <w:color w:val="1B4563"/>
          <w:sz w:val="46"/>
        </w:rPr>
        <w:t>:</w:t>
      </w:r>
      <w:r>
        <w:rPr>
          <w:rFonts w:ascii="Century Schoolbook" w:hAnsi="Century Schoolbook"/>
          <w:b/>
          <w:color w:val="1B4563"/>
          <w:spacing w:val="49"/>
          <w:sz w:val="46"/>
        </w:rPr>
        <w:t> </w:t>
      </w:r>
      <w:r>
        <w:rPr>
          <w:rFonts w:ascii="Apple-Chancery" w:hAnsi="Apple-Chancery"/>
          <w:i/>
          <w:color w:val="1B4563"/>
          <w:spacing w:val="24"/>
          <w:sz w:val="46"/>
        </w:rPr>
        <w:t>Soixan</w:t>
      </w:r>
      <w:r>
        <w:rPr>
          <w:rFonts w:ascii="Apple-Chancery" w:hAnsi="Apple-Chancery"/>
          <w:i/>
          <w:color w:val="1B4563"/>
          <w:spacing w:val="21"/>
          <w:sz w:val="46"/>
        </w:rPr>
        <w:t>t</w:t>
      </w:r>
      <w:r>
        <w:rPr>
          <w:rFonts w:ascii="Apple-Chancery" w:hAnsi="Apple-Chancery"/>
          <w:i/>
          <w:color w:val="1B4563"/>
          <w:spacing w:val="24"/>
          <w:sz w:val="46"/>
        </w:rPr>
        <w:t>e-di</w:t>
      </w:r>
      <w:r>
        <w:rPr>
          <w:rFonts w:ascii="Apple-Chancery" w:hAnsi="Apple-Chancery"/>
          <w:i/>
          <w:color w:val="1B4563"/>
          <w:sz w:val="46"/>
        </w:rPr>
        <w:t>x</w:t>
      </w:r>
      <w:r>
        <w:rPr>
          <w:rFonts w:ascii="Apple-Chancery" w:hAnsi="Apple-Chancery"/>
          <w:i/>
          <w:color w:val="1B4563"/>
          <w:spacing w:val="47"/>
          <w:sz w:val="46"/>
        </w:rPr>
        <w:t> </w:t>
      </w:r>
      <w:r>
        <w:rPr>
          <w:rFonts w:ascii="Apple-Chancery" w:hAnsi="Apple-Chancery"/>
          <w:i/>
          <w:color w:val="1B4563"/>
          <w:spacing w:val="16"/>
          <w:sz w:val="46"/>
        </w:rPr>
        <w:t>ans</w:t>
      </w:r>
      <w:r>
        <w:rPr>
          <w:rFonts w:ascii="Apple-Chancery" w:hAnsi="Apple-Chancery"/>
          <w:i/>
          <w:color w:val="1B4563"/>
          <w:spacing w:val="48"/>
          <w:sz w:val="46"/>
        </w:rPr>
        <w:t> </w:t>
      </w:r>
      <w:r>
        <w:rPr>
          <w:rFonts w:ascii="Apple-Chancery" w:hAnsi="Apple-Chancery"/>
          <w:i/>
          <w:color w:val="1B4563"/>
          <w:spacing w:val="24"/>
          <w:sz w:val="46"/>
        </w:rPr>
        <w:t>de</w:t>
      </w:r>
      <w:r>
        <w:rPr>
          <w:rFonts w:ascii="Apple-Chancery" w:hAnsi="Apple-Chancery"/>
          <w:i/>
          <w:color w:val="1B4563"/>
          <w:spacing w:val="930"/>
          <w:sz w:val="46"/>
        </w:rPr>
        <w:t> </w:t>
      </w:r>
      <w:r>
        <w:rPr>
          <w:rFonts w:ascii="Apple-Chancery" w:hAnsi="Apple-Chancery"/>
          <w:i/>
          <w:color w:val="1B4563"/>
          <w:spacing w:val="4"/>
          <w:sz w:val="46"/>
        </w:rPr>
        <w:t>départementalisation</w:t>
      </w:r>
      <w:r>
        <w:rPr>
          <w:rFonts w:ascii="Apple-Chancery" w:hAnsi="Apple-Chancery"/>
          <w:i/>
          <w:color w:val="1B4563"/>
          <w:spacing w:val="12"/>
          <w:sz w:val="46"/>
        </w:rPr>
        <w:t> </w:t>
      </w:r>
      <w:r>
        <w:rPr>
          <w:rFonts w:ascii="Apple-Chancery" w:hAnsi="Apple-Chancery"/>
          <w:i/>
          <w:color w:val="1B4563"/>
          <w:spacing w:val="4"/>
          <w:sz w:val="46"/>
        </w:rPr>
        <w:t>ultra-marine</w:t>
      </w:r>
      <w:r>
        <w:rPr>
          <w:rFonts w:ascii="Apple-Chancery" w:hAnsi="Apple-Chancery"/>
          <w:i/>
          <w:color w:val="1B4563"/>
          <w:spacing w:val="13"/>
          <w:sz w:val="46"/>
        </w:rPr>
        <w:t> </w:t>
      </w:r>
      <w:r>
        <w:rPr>
          <w:rFonts w:ascii="Apple-Chancery" w:hAnsi="Apple-Chancery"/>
          <w:i/>
          <w:color w:val="1B4563"/>
          <w:sz w:val="46"/>
        </w:rPr>
        <w:t>:</w:t>
      </w:r>
      <w:r>
        <w:rPr>
          <w:rFonts w:ascii="Apple-Chancery" w:hAnsi="Apple-Chancery"/>
          <w:sz w:val="46"/>
        </w:rPr>
      </w: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0"/>
        <w:rPr>
          <w:rFonts w:ascii="Apple-Chancery" w:hAnsi="Apple-Chancery" w:cs="Apple-Chancery" w:eastAsia="Apple-Chancery"/>
          <w:i/>
          <w:sz w:val="20"/>
          <w:szCs w:val="20"/>
        </w:rPr>
      </w:pPr>
    </w:p>
    <w:p>
      <w:pPr>
        <w:spacing w:line="240" w:lineRule="auto" w:before="4"/>
        <w:rPr>
          <w:rFonts w:ascii="Apple-Chancery" w:hAnsi="Apple-Chancery" w:cs="Apple-Chancery" w:eastAsia="Apple-Chancery"/>
          <w:i/>
          <w:sz w:val="14"/>
          <w:szCs w:val="14"/>
        </w:rPr>
      </w:pPr>
    </w:p>
    <w:p>
      <w:pPr>
        <w:tabs>
          <w:tab w:pos="2162" w:val="left" w:leader="none"/>
          <w:tab w:pos="5636" w:val="left" w:leader="none"/>
          <w:tab w:pos="7119" w:val="left" w:leader="none"/>
        </w:tabs>
        <w:spacing w:line="200" w:lineRule="atLeast"/>
        <w:ind w:left="596" w:right="0" w:firstLine="0"/>
        <w:rPr>
          <w:rFonts w:ascii="Apple-Chancery" w:hAnsi="Apple-Chancery" w:cs="Apple-Chancery" w:eastAsia="Apple-Chancery"/>
          <w:sz w:val="20"/>
          <w:szCs w:val="20"/>
        </w:rPr>
      </w:pPr>
      <w:r>
        <w:rPr>
          <w:rFonts w:ascii="Apple-Chancery"/>
          <w:sz w:val="20"/>
        </w:rPr>
        <w:drawing>
          <wp:inline distT="0" distB="0" distL="0" distR="0">
            <wp:extent cx="636965" cy="685800"/>
            <wp:effectExtent l="0" t="0" r="0" b="0"/>
            <wp:docPr id="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Chancery"/>
          <w:sz w:val="20"/>
        </w:rPr>
      </w:r>
      <w:r>
        <w:rPr>
          <w:rFonts w:ascii="Apple-Chancery"/>
          <w:sz w:val="20"/>
        </w:rPr>
        <w:tab/>
      </w:r>
      <w:r>
        <w:rPr>
          <w:rFonts w:ascii="Apple-Chancery"/>
          <w:position w:val="23"/>
          <w:sz w:val="20"/>
        </w:rPr>
        <w:drawing>
          <wp:inline distT="0" distB="0" distL="0" distR="0">
            <wp:extent cx="1885568" cy="396716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568" cy="39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Chancery"/>
          <w:position w:val="23"/>
          <w:sz w:val="20"/>
        </w:rPr>
      </w:r>
      <w:r>
        <w:rPr>
          <w:rFonts w:ascii="Apple-Chancery"/>
          <w:position w:val="23"/>
          <w:sz w:val="20"/>
        </w:rPr>
        <w:tab/>
      </w:r>
      <w:r>
        <w:rPr>
          <w:rFonts w:ascii="Apple-Chancery"/>
          <w:position w:val="82"/>
          <w:sz w:val="20"/>
        </w:rPr>
        <w:drawing>
          <wp:inline distT="0" distB="0" distL="0" distR="0">
            <wp:extent cx="818702" cy="340042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702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Chancery"/>
          <w:position w:val="82"/>
          <w:sz w:val="20"/>
        </w:rPr>
      </w:r>
      <w:r>
        <w:rPr>
          <w:rFonts w:ascii="Apple-Chancery"/>
          <w:position w:val="82"/>
          <w:sz w:val="20"/>
        </w:rPr>
        <w:tab/>
      </w:r>
      <w:r>
        <w:rPr>
          <w:rFonts w:ascii="Apple-Chancery"/>
          <w:position w:val="80"/>
          <w:sz w:val="20"/>
        </w:rPr>
        <w:drawing>
          <wp:inline distT="0" distB="0" distL="0" distR="0">
            <wp:extent cx="557357" cy="407193"/>
            <wp:effectExtent l="0" t="0" r="0" b="0"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57" cy="4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Chancery"/>
          <w:position w:val="80"/>
          <w:sz w:val="20"/>
        </w:rPr>
      </w:r>
    </w:p>
    <w:p>
      <w:pPr>
        <w:spacing w:after="0" w:line="200" w:lineRule="atLeast"/>
        <w:rPr>
          <w:rFonts w:ascii="Apple-Chancery" w:hAnsi="Apple-Chancery" w:cs="Apple-Chancery" w:eastAsia="Apple-Chancery"/>
          <w:sz w:val="20"/>
          <w:szCs w:val="20"/>
        </w:rPr>
        <w:sectPr>
          <w:type w:val="continuous"/>
          <w:pgSz w:w="8400" w:h="11910"/>
          <w:pgMar w:top="0" w:bottom="0" w:left="0" w:right="0"/>
        </w:sectPr>
      </w:pPr>
    </w:p>
    <w:p>
      <w:pPr>
        <w:spacing w:before="29"/>
        <w:ind w:left="2441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231F20"/>
          <w:spacing w:val="-1"/>
          <w:sz w:val="44"/>
        </w:rPr>
        <w:t>COLLOQUE</w:t>
      </w:r>
      <w:r>
        <w:rPr>
          <w:rFonts w:ascii="Arial"/>
          <w:sz w:val="44"/>
        </w:rPr>
      </w:r>
    </w:p>
    <w:p>
      <w:pPr>
        <w:spacing w:before="253"/>
        <w:ind w:left="11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- Sous</w:t>
      </w:r>
      <w:r>
        <w:rPr>
          <w:rFonts w:ascii="Arial" w:hAnsi="Arial"/>
          <w:color w:val="231F20"/>
          <w:spacing w:val="-1"/>
          <w:sz w:val="20"/>
        </w:rPr>
        <w:t> le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haut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patronage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du</w:t>
      </w:r>
      <w:r>
        <w:rPr>
          <w:rFonts w:ascii="Arial" w:hAnsi="Arial"/>
          <w:color w:val="231F20"/>
          <w:sz w:val="20"/>
        </w:rPr>
        <w:t> Ministère</w:t>
      </w:r>
      <w:r>
        <w:rPr>
          <w:rFonts w:ascii="Arial" w:hAnsi="Arial"/>
          <w:color w:val="231F20"/>
          <w:spacing w:val="-1"/>
          <w:sz w:val="20"/>
        </w:rPr>
        <w:t> des</w:t>
      </w:r>
      <w:r>
        <w:rPr>
          <w:rFonts w:ascii="Arial" w:hAnsi="Arial"/>
          <w:color w:val="231F20"/>
          <w:sz w:val="20"/>
        </w:rPr>
        <w:t> Outre-Mer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-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162" w:lineRule="auto" w:before="204"/>
        <w:ind w:left="174" w:right="192"/>
        <w:jc w:val="center"/>
        <w:rPr>
          <w:i w:val="0"/>
        </w:rPr>
      </w:pPr>
      <w:r>
        <w:rPr>
          <w:rFonts w:ascii="Century Schoolbook" w:hAnsi="Century Schoolbook"/>
          <w:b/>
          <w:i w:val="0"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i w:val="0"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i w:val="0"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i w:val="0"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i w:val="0"/>
          <w:color w:val="231F20"/>
          <w:sz w:val="40"/>
        </w:rPr>
        <w:t>:</w:t>
      </w:r>
      <w:r>
        <w:rPr>
          <w:rFonts w:ascii="Century Schoolbook" w:hAnsi="Century Schoolbook"/>
          <w:b/>
          <w:i w:val="0"/>
          <w:color w:val="231F20"/>
          <w:spacing w:val="29"/>
          <w:sz w:val="40"/>
        </w:rPr>
        <w:t> </w:t>
      </w:r>
      <w:r>
        <w:rPr>
          <w:color w:val="231F20"/>
          <w:spacing w:val="17"/>
        </w:rPr>
        <w:t>Soixante-dix</w:t>
      </w:r>
      <w:r>
        <w:rPr>
          <w:color w:val="231F20"/>
          <w:spacing w:val="32"/>
        </w:rPr>
        <w:t> </w:t>
      </w:r>
      <w:r>
        <w:rPr>
          <w:color w:val="231F20"/>
          <w:spacing w:val="12"/>
        </w:rPr>
        <w:t>ans</w:t>
      </w:r>
      <w:r>
        <w:rPr>
          <w:color w:val="231F20"/>
          <w:spacing w:val="34"/>
        </w:rPr>
        <w:t> </w:t>
      </w:r>
      <w:r>
        <w:rPr>
          <w:color w:val="231F20"/>
          <w:spacing w:val="19"/>
        </w:rPr>
        <w:t>de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7"/>
        </w:rPr>
        <w:t>dépar</w:t>
      </w:r>
      <w:r>
        <w:rPr>
          <w:color w:val="231F20"/>
          <w:spacing w:val="-6"/>
        </w:rPr>
        <w:t>t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mentalisation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ultramarine</w:t>
      </w:r>
      <w:r>
        <w:rPr>
          <w:color w:val="231F20"/>
          <w:spacing w:val="-21"/>
        </w:rPr>
        <w:t> </w:t>
      </w:r>
      <w:r>
        <w:rPr>
          <w:color w:val="231F20"/>
        </w:rPr>
        <w:t>:</w:t>
      </w:r>
      <w:r>
        <w:rPr>
          <w:i w:val="0"/>
        </w:rPr>
      </w:r>
    </w:p>
    <w:p>
      <w:pPr>
        <w:spacing w:line="336" w:lineRule="exact" w:before="251"/>
        <w:ind w:left="172" w:right="186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8"/>
        <w:rPr>
          <w:rFonts w:ascii="Century" w:hAnsi="Century" w:cs="Century" w:eastAsia="Century"/>
          <w:sz w:val="27"/>
          <w:szCs w:val="27"/>
        </w:rPr>
      </w:pPr>
    </w:p>
    <w:p>
      <w:pPr>
        <w:pStyle w:val="Heading5"/>
        <w:spacing w:line="240" w:lineRule="auto"/>
        <w:ind w:left="901" w:right="919"/>
        <w:jc w:val="center"/>
        <w:rPr>
          <w:b w:val="0"/>
          <w:bCs w:val="0"/>
        </w:rPr>
      </w:pPr>
      <w:r>
        <w:rPr>
          <w:color w:val="231F20"/>
          <w:spacing w:val="-1"/>
        </w:rPr>
        <w:t>Jeudi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14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avril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2016</w:t>
      </w:r>
      <w:r>
        <w:rPr>
          <w:b w:val="0"/>
        </w:rPr>
      </w:r>
    </w:p>
    <w:p>
      <w:pPr>
        <w:pStyle w:val="Heading6"/>
        <w:spacing w:line="500" w:lineRule="auto" w:before="12"/>
        <w:ind w:left="954" w:right="919"/>
        <w:jc w:val="center"/>
      </w:pPr>
      <w:r>
        <w:rPr>
          <w:color w:val="231F20"/>
        </w:rPr>
        <w:t>Amphithéâtre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D2</w:t>
      </w:r>
      <w:r>
        <w:rPr>
          <w:color w:val="231F20"/>
        </w:rPr>
        <w:t> - Faculté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Droit</w:t>
      </w:r>
      <w:r>
        <w:rPr>
          <w:color w:val="231F20"/>
        </w:rPr>
        <w:t> </w:t>
      </w:r>
      <w:r>
        <w:rPr>
          <w:color w:val="231F20"/>
          <w:spacing w:val="-1"/>
        </w:rPr>
        <w:t>et</w:t>
      </w:r>
      <w:r>
        <w:rPr>
          <w:color w:val="231F20"/>
        </w:rPr>
        <w:t> </w:t>
      </w:r>
      <w:r>
        <w:rPr>
          <w:color w:val="231F20"/>
          <w:spacing w:val="-1"/>
        </w:rPr>
        <w:t>d’Économie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Université</w:t>
      </w:r>
      <w:r>
        <w:rPr>
          <w:color w:val="231F20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1"/>
        </w:rPr>
        <w:t>Réunion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tabs>
          <w:tab w:pos="2180" w:val="left" w:leader="none"/>
        </w:tabs>
        <w:spacing w:before="0"/>
        <w:ind w:left="11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231F20"/>
          <w:sz w:val="26"/>
        </w:rPr>
      </w:r>
      <w:r>
        <w:rPr>
          <w:rFonts w:ascii="Arial"/>
          <w:b/>
          <w:color w:val="231F20"/>
          <w:spacing w:val="31"/>
          <w:sz w:val="26"/>
          <w:u w:val="thick" w:color="231F20"/>
        </w:rPr>
        <w:t>Organisateur</w:t>
      </w:r>
      <w:r>
        <w:rPr>
          <w:rFonts w:ascii="Arial"/>
          <w:b/>
          <w:color w:val="231F20"/>
          <w:sz w:val="26"/>
          <w:u w:val="thick" w:color="231F20"/>
        </w:rPr>
        <w:t>s</w:t>
      </w:r>
      <w:r>
        <w:rPr>
          <w:rFonts w:ascii="Arial"/>
          <w:b/>
          <w:color w:val="231F20"/>
          <w:sz w:val="26"/>
          <w:u w:val="thick" w:color="231F20"/>
        </w:rPr>
        <w:tab/>
      </w:r>
      <w:r>
        <w:rPr>
          <w:rFonts w:ascii="Arial"/>
          <w:b/>
          <w:color w:val="231F20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50" w:lineRule="auto" w:before="69"/>
        <w:ind w:left="100" w:right="40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M.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Didier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BLANC</w:t>
      </w:r>
      <w:r>
        <w:rPr>
          <w:rFonts w:ascii="Arial" w:hAnsi="Arial"/>
          <w:b/>
          <w:color w:val="231F20"/>
          <w:spacing w:val="21"/>
          <w:sz w:val="24"/>
        </w:rPr>
        <w:t> </w:t>
      </w:r>
      <w:r>
        <w:rPr>
          <w:rFonts w:ascii="Arial" w:hAnsi="Arial"/>
          <w:color w:val="231F20"/>
          <w:sz w:val="24"/>
        </w:rPr>
        <w:t>Professeur</w:t>
      </w:r>
      <w:r>
        <w:rPr>
          <w:rFonts w:ascii="Arial" w:hAnsi="Arial"/>
          <w:color w:val="231F20"/>
          <w:spacing w:val="-1"/>
          <w:sz w:val="24"/>
        </w:rPr>
        <w:t> 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droit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public</w:t>
      </w:r>
      <w:r>
        <w:rPr>
          <w:rFonts w:ascii="Arial" w:hAnsi="Arial"/>
          <w:color w:val="231F20"/>
          <w:spacing w:val="2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pStyle w:val="Heading6"/>
        <w:spacing w:line="240" w:lineRule="auto" w:before="24"/>
        <w:ind w:right="0"/>
        <w:jc w:val="left"/>
      </w:pPr>
      <w:r>
        <w:rPr>
          <w:color w:val="231F20"/>
        </w:rPr>
        <w:t>Mèl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</w:rPr>
        <w:t> </w:t>
      </w:r>
      <w:hyperlink r:id="rId18">
        <w:r>
          <w:rPr>
            <w:color w:val="231F20"/>
            <w:spacing w:val="-1"/>
          </w:rPr>
          <w:t>didier</w:t>
        </w:r>
      </w:hyperlink>
      <w:hyperlink r:id="rId19">
        <w:r>
          <w:rPr>
            <w:color w:val="231F20"/>
            <w:spacing w:val="-1"/>
          </w:rPr>
          <w:t>.blanc@univ-reunion.fr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1"/>
        <w:ind w:left="43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M.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François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pacing w:val="-3"/>
          <w:sz w:val="24"/>
        </w:rPr>
        <w:t>CAFARELLI</w:t>
      </w:r>
      <w:r>
        <w:rPr>
          <w:rFonts w:ascii="Arial" w:hAnsi="Arial"/>
          <w:sz w:val="24"/>
        </w:rPr>
      </w:r>
    </w:p>
    <w:p>
      <w:pPr>
        <w:spacing w:before="12"/>
        <w:ind w:left="304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Maître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 Conférences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en droit public</w:t>
      </w:r>
      <w:r>
        <w:rPr>
          <w:rFonts w:ascii="Arial" w:hAnsi="Arial"/>
          <w:sz w:val="24"/>
        </w:rPr>
      </w:r>
    </w:p>
    <w:p>
      <w:pPr>
        <w:spacing w:line="250" w:lineRule="auto" w:before="12"/>
        <w:ind w:left="2952" w:right="0" w:firstLine="1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color w:val="231F20"/>
          <w:spacing w:val="23"/>
          <w:sz w:val="24"/>
        </w:rPr>
        <w:t> </w:t>
      </w:r>
      <w:r>
        <w:rPr>
          <w:rFonts w:ascii="Arial" w:hAnsi="Arial"/>
          <w:color w:val="231F20"/>
          <w:sz w:val="24"/>
        </w:rPr>
        <w:t>Mèl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:</w:t>
      </w:r>
      <w:r>
        <w:rPr>
          <w:rFonts w:ascii="Arial" w:hAnsi="Arial"/>
          <w:color w:val="231F20"/>
          <w:sz w:val="24"/>
        </w:rPr>
        <w:t> </w:t>
      </w:r>
      <w:hyperlink r:id="rId20">
        <w:r>
          <w:rPr>
            <w:rFonts w:ascii="Arial" w:hAnsi="Arial"/>
            <w:color w:val="231F20"/>
            <w:sz w:val="24"/>
          </w:rPr>
        </w:r>
        <w:r>
          <w:rPr>
            <w:rFonts w:ascii="Arial" w:hAnsi="Arial"/>
            <w:color w:val="231F20"/>
            <w:sz w:val="24"/>
          </w:rPr>
          <w:t>francois.cafarelli@univ-reunion.fr</w:t>
        </w:r>
        <w:r>
          <w:rPr>
            <w:rFonts w:ascii="Arial" w:hAnsi="Arial"/>
            <w:sz w:val="24"/>
          </w:rPr>
        </w:r>
      </w:hyperlink>
    </w:p>
    <w:p>
      <w:pPr>
        <w:spacing w:after="0" w:line="25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7"/>
          <w:pgSz w:w="8400" w:h="11910"/>
          <w:pgMar w:footer="501" w:header="0" w:top="780" w:bottom="700" w:left="620" w:right="60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8400" w:h="11910"/>
          <w:pgMar w:header="0" w:footer="501" w:top="1100" w:bottom="700" w:left="1140" w:right="1140"/>
        </w:sectPr>
      </w:pPr>
    </w:p>
    <w:p>
      <w:pPr>
        <w:spacing w:before="35"/>
        <w:ind w:left="168" w:right="186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color w:val="231F20"/>
          <w:spacing w:val="-1"/>
          <w:sz w:val="40"/>
        </w:rPr>
        <w:t>Résumé</w:t>
      </w:r>
      <w:r>
        <w:rPr>
          <w:rFonts w:ascii="Arial" w:hAnsi="Arial"/>
          <w:b/>
          <w:color w:val="231F20"/>
          <w:spacing w:val="-11"/>
          <w:sz w:val="40"/>
        </w:rPr>
        <w:t> </w:t>
      </w:r>
      <w:r>
        <w:rPr>
          <w:rFonts w:ascii="Arial" w:hAnsi="Arial"/>
          <w:b/>
          <w:color w:val="231F20"/>
          <w:sz w:val="40"/>
        </w:rPr>
        <w:t>du</w:t>
      </w:r>
      <w:r>
        <w:rPr>
          <w:rFonts w:ascii="Arial" w:hAnsi="Arial"/>
          <w:b/>
          <w:color w:val="231F20"/>
          <w:spacing w:val="-11"/>
          <w:sz w:val="40"/>
        </w:rPr>
        <w:t> </w:t>
      </w:r>
      <w:r>
        <w:rPr>
          <w:rFonts w:ascii="Arial" w:hAnsi="Arial"/>
          <w:b/>
          <w:color w:val="231F20"/>
          <w:spacing w:val="-1"/>
          <w:sz w:val="40"/>
        </w:rPr>
        <w:t>colloque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BodyText"/>
        <w:spacing w:line="240" w:lineRule="auto" w:before="300"/>
        <w:ind w:right="0"/>
        <w:jc w:val="both"/>
      </w:pPr>
      <w:r>
        <w:rPr>
          <w:color w:val="231F20"/>
          <w:spacing w:val="-1"/>
        </w:rPr>
        <w:t>Les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70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ans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loi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color w:val="231F20"/>
        </w:rPr>
        <w:t>(loi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n°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46-451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du</w:t>
      </w:r>
      <w:r>
        <w:rPr/>
      </w:r>
    </w:p>
    <w:p>
      <w:pPr>
        <w:pStyle w:val="BodyText"/>
        <w:spacing w:line="251" w:lineRule="auto" w:before="11"/>
        <w:ind w:right="117"/>
        <w:jc w:val="both"/>
      </w:pPr>
      <w:r>
        <w:rPr>
          <w:color w:val="231F20"/>
          <w:spacing w:val="-1"/>
        </w:rPr>
        <w:t>19</w:t>
      </w:r>
      <w:r>
        <w:rPr>
          <w:color w:val="231F20"/>
          <w:spacing w:val="40"/>
        </w:rPr>
        <w:t> </w:t>
      </w:r>
      <w:r>
        <w:rPr>
          <w:color w:val="231F20"/>
        </w:rPr>
        <w:t>mars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1946</w:t>
      </w:r>
      <w:r>
        <w:rPr>
          <w:color w:val="231F20"/>
          <w:spacing w:val="40"/>
        </w:rPr>
        <w:t> </w:t>
      </w:r>
      <w:r>
        <w:rPr>
          <w:color w:val="231F20"/>
        </w:rPr>
        <w:t>tendant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40"/>
        </w:rPr>
        <w:t> </w:t>
      </w:r>
      <w:r>
        <w:rPr>
          <w:color w:val="231F20"/>
        </w:rPr>
        <w:t>classement </w:t>
      </w:r>
      <w:r>
        <w:rPr>
          <w:color w:val="231F20"/>
          <w:spacing w:val="40"/>
        </w:rPr>
        <w:t> </w:t>
      </w:r>
      <w:r>
        <w:rPr>
          <w:color w:val="231F20"/>
        </w:rPr>
        <w:t>comme 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départements</w:t>
      </w:r>
      <w:r>
        <w:rPr>
          <w:color w:val="231F20"/>
          <w:spacing w:val="23"/>
        </w:rPr>
        <w:t> </w:t>
      </w:r>
      <w:r>
        <w:rPr>
          <w:color w:val="231F20"/>
        </w:rPr>
        <w:t>français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Guadeloupe,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Martinique,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8"/>
        </w:rPr>
        <w:t> </w:t>
      </w:r>
      <w:r>
        <w:rPr>
          <w:rFonts w:ascii="Arial" w:hAnsi="Arial" w:cs="Arial" w:eastAsia="Arial"/>
          <w:color w:val="231F20"/>
        </w:rPr>
        <w:t>Guyane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</w:rPr>
        <w:t>française),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</w:rPr>
        <w:t>rendent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</w:rPr>
        <w:t>nécessaire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</w:rPr>
        <w:t>une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</w:rPr>
        <w:t>réflexion</w:t>
      </w:r>
      <w:r>
        <w:rPr>
          <w:rFonts w:ascii="Arial" w:hAnsi="Arial" w:cs="Arial" w:eastAsia="Arial"/>
          <w:color w:val="231F20"/>
          <w:spacing w:val="51"/>
        </w:rPr>
        <w:t> </w:t>
      </w:r>
      <w:r>
        <w:rPr>
          <w:rFonts w:ascii="Arial" w:hAnsi="Arial" w:cs="Arial" w:eastAsia="Arial"/>
          <w:color w:val="231F20"/>
        </w:rPr>
        <w:t>scientifique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ordonnée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autour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33"/>
        </w:rPr>
        <w:t> </w:t>
      </w:r>
      <w:r>
        <w:rPr>
          <w:color w:val="231F20"/>
        </w:rPr>
        <w:t>relations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33"/>
        </w:rPr>
        <w:t> </w:t>
      </w:r>
      <w:r>
        <w:rPr>
          <w:color w:val="231F20"/>
        </w:rPr>
        <w:t>centre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périphérie.</w:t>
      </w:r>
      <w:r>
        <w:rPr>
          <w:color w:val="231F20"/>
          <w:spacing w:val="33"/>
        </w:rPr>
        <w:t> </w:t>
      </w:r>
      <w:r>
        <w:rPr>
          <w:color w:val="231F20"/>
        </w:rPr>
        <w:t>Guidé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démarche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propre</w:t>
      </w:r>
      <w:r>
        <w:rPr>
          <w:color w:val="231F20"/>
          <w:spacing w:val="17"/>
        </w:rPr>
        <w:t> </w:t>
      </w:r>
      <w:r>
        <w:rPr>
          <w:color w:val="231F20"/>
        </w:rPr>
        <w:t>à</w:t>
      </w:r>
      <w:r>
        <w:rPr>
          <w:color w:val="231F20"/>
          <w:spacing w:val="17"/>
        </w:rPr>
        <w:t> </w:t>
      </w:r>
      <w:r>
        <w:rPr>
          <w:color w:val="231F20"/>
        </w:rPr>
        <w:t>toute</w:t>
      </w:r>
      <w:r>
        <w:rPr>
          <w:color w:val="231F20"/>
          <w:spacing w:val="17"/>
        </w:rPr>
        <w:t> </w:t>
      </w:r>
      <w:r>
        <w:rPr>
          <w:color w:val="231F20"/>
        </w:rPr>
        <w:t>commémoration,</w:t>
      </w:r>
      <w:r>
        <w:rPr>
          <w:color w:val="231F20"/>
          <w:spacing w:val="17"/>
        </w:rPr>
        <w:t> </w:t>
      </w:r>
      <w:r>
        <w:rPr>
          <w:color w:val="231F20"/>
        </w:rPr>
        <w:t>ce</w:t>
      </w:r>
      <w:r>
        <w:rPr>
          <w:color w:val="231F20"/>
          <w:spacing w:val="17"/>
        </w:rPr>
        <w:t> </w:t>
      </w:r>
      <w:r>
        <w:rPr>
          <w:color w:val="231F20"/>
        </w:rPr>
        <w:t>colloque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</w:rPr>
        <w:t>ambition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</w:rPr>
        <w:t>porter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un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regard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sur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le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passé</w:t>
      </w:r>
      <w:r>
        <w:rPr>
          <w:rFonts w:ascii="Arial" w:hAnsi="Arial" w:cs="Arial" w:eastAsia="Arial"/>
          <w:color w:val="231F20"/>
          <w:spacing w:val="44"/>
        </w:rPr>
        <w:t> </w:t>
      </w:r>
      <w:r>
        <w:rPr>
          <w:rFonts w:ascii="Arial" w:hAnsi="Arial" w:cs="Arial" w:eastAsia="Arial"/>
          <w:color w:val="231F20"/>
        </w:rPr>
        <w:t>pour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mieux</w:t>
      </w:r>
      <w:r>
        <w:rPr>
          <w:rFonts w:ascii="Arial" w:hAnsi="Arial" w:cs="Arial" w:eastAsia="Arial"/>
          <w:color w:val="231F20"/>
          <w:spacing w:val="43"/>
        </w:rPr>
        <w:t> </w:t>
      </w:r>
      <w:r>
        <w:rPr>
          <w:rFonts w:ascii="Arial" w:hAnsi="Arial" w:cs="Arial" w:eastAsia="Arial"/>
          <w:color w:val="231F20"/>
        </w:rPr>
        <w:t>comprendre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présent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appréhender</w:t>
      </w:r>
      <w:r>
        <w:rPr>
          <w:color w:val="231F20"/>
        </w:rPr>
        <w:t> </w:t>
      </w:r>
      <w:r>
        <w:rPr>
          <w:color w:val="231F20"/>
          <w:spacing w:val="-1"/>
        </w:rPr>
        <w:t>le</w:t>
      </w:r>
      <w:r>
        <w:rPr>
          <w:color w:val="231F20"/>
        </w:rPr>
        <w:t>  </w:t>
      </w:r>
      <w:r>
        <w:rPr>
          <w:color w:val="231F20"/>
          <w:spacing w:val="-3"/>
        </w:rPr>
        <w:t>futur.</w:t>
      </w:r>
      <w:r>
        <w:rPr>
          <w:color w:val="231F20"/>
          <w:spacing w:val="60"/>
        </w:rPr>
        <w:t> </w:t>
      </w:r>
      <w:r>
        <w:rPr>
          <w:color w:val="231F20"/>
        </w:rPr>
        <w:t>Pour  ce</w:t>
      </w:r>
      <w:r>
        <w:rPr>
          <w:color w:val="231F20"/>
          <w:spacing w:val="60"/>
        </w:rPr>
        <w:t> </w:t>
      </w:r>
      <w:r>
        <w:rPr>
          <w:color w:val="231F20"/>
        </w:rPr>
        <w:t>faire,</w:t>
      </w:r>
      <w:r>
        <w:rPr>
          <w:color w:val="231F20"/>
          <w:spacing w:val="61"/>
        </w:rPr>
        <w:t> </w:t>
      </w:r>
      <w:r>
        <w:rPr>
          <w:color w:val="231F20"/>
        </w:rPr>
        <w:t>sont</w:t>
      </w:r>
      <w:r>
        <w:rPr>
          <w:color w:val="231F20"/>
          <w:spacing w:val="60"/>
        </w:rPr>
        <w:t> </w:t>
      </w:r>
      <w:r>
        <w:rPr>
          <w:color w:val="231F20"/>
        </w:rPr>
        <w:t>rassemblés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60"/>
        </w:rPr>
        <w:t> </w:t>
      </w:r>
      <w:r>
        <w:rPr>
          <w:color w:val="231F20"/>
        </w:rPr>
        <w:t>chercheurs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divers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horizons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analyser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près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9"/>
        </w:rPr>
        <w:t> </w:t>
      </w:r>
      <w:r>
        <w:rPr>
          <w:color w:val="231F20"/>
        </w:rPr>
        <w:t>tensions</w:t>
      </w:r>
      <w:r>
        <w:rPr>
          <w:color w:val="231F20"/>
          <w:spacing w:val="56"/>
        </w:rPr>
        <w:t> </w:t>
      </w:r>
      <w:r>
        <w:rPr>
          <w:color w:val="231F20"/>
        </w:rPr>
        <w:t>contemporaines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principe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d’unité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diversité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inhérente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aux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territoires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ultramarins.</w:t>
      </w:r>
      <w:r>
        <w:rPr>
          <w:rFonts w:ascii="Arial" w:hAnsi="Arial" w:cs="Arial" w:eastAsia="Arial"/>
          <w:color w:val="231F20"/>
          <w:spacing w:val="22"/>
        </w:rPr>
        <w:t> </w:t>
      </w:r>
      <w:r>
        <w:rPr>
          <w:rFonts w:ascii="Arial" w:hAnsi="Arial" w:cs="Arial" w:eastAsia="Arial"/>
          <w:color w:val="231F20"/>
        </w:rPr>
        <w:t>Alors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que</w:t>
      </w:r>
      <w:r>
        <w:rPr>
          <w:rFonts w:ascii="Arial" w:hAnsi="Arial" w:cs="Arial" w:eastAsia="Arial"/>
          <w:color w:val="231F20"/>
          <w:spacing w:val="34"/>
        </w:rPr>
        <w:t> </w:t>
      </w:r>
      <w:r>
        <w:rPr>
          <w:rFonts w:ascii="Arial" w:hAnsi="Arial" w:cs="Arial" w:eastAsia="Arial"/>
          <w:color w:val="231F20"/>
        </w:rPr>
        <w:t>le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processus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8"/>
        </w:rPr>
        <w:t> </w:t>
      </w:r>
      <w:r>
        <w:rPr>
          <w:color w:val="231F20"/>
        </w:rPr>
        <w:t>conjuguait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départ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unité</w:t>
      </w:r>
      <w:r>
        <w:rPr>
          <w:color w:val="231F20"/>
          <w:spacing w:val="26"/>
        </w:rPr>
        <w:t> </w:t>
      </w:r>
      <w:r>
        <w:rPr>
          <w:color w:val="231F20"/>
        </w:rPr>
        <w:t>constitutionnelle 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et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diversité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législative,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</w:rPr>
        <w:t>constate 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désormais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tendance</w:t>
      </w:r>
      <w:r>
        <w:rPr>
          <w:color w:val="231F20"/>
          <w:spacing w:val="29"/>
        </w:rPr>
        <w:t> </w:t>
      </w:r>
      <w:r>
        <w:rPr>
          <w:color w:val="231F20"/>
        </w:rPr>
        <w:t>forte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29"/>
        </w:rPr>
        <w:t> </w:t>
      </w:r>
      <w:r>
        <w:rPr>
          <w:color w:val="231F20"/>
        </w:rPr>
        <w:t>renforcement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l’identité</w:t>
      </w:r>
      <w:r>
        <w:rPr>
          <w:color w:val="231F20"/>
          <w:spacing w:val="29"/>
        </w:rPr>
        <w:t> </w:t>
      </w:r>
      <w:r>
        <w:rPr>
          <w:color w:val="231F20"/>
        </w:rPr>
        <w:t>constitutionnelle</w:t>
      </w:r>
      <w:r>
        <w:rPr>
          <w:color w:val="231F20"/>
          <w:spacing w:val="23"/>
        </w:rPr>
        <w:t> </w:t>
      </w:r>
      <w:r>
        <w:rPr>
          <w:color w:val="231F20"/>
        </w:rPr>
        <w:t>combinée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avec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41"/>
        </w:rPr>
        <w:t> </w:t>
      </w:r>
      <w:r>
        <w:rPr>
          <w:color w:val="231F20"/>
        </w:rPr>
        <w:t>multiplication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des</w:t>
      </w:r>
      <w:r>
        <w:rPr>
          <w:color w:val="231F20"/>
        </w:rPr>
        <w:t> </w:t>
      </w:r>
      <w:r>
        <w:rPr>
          <w:color w:val="231F20"/>
          <w:spacing w:val="41"/>
        </w:rPr>
        <w:t> </w:t>
      </w:r>
      <w:r>
        <w:rPr>
          <w:color w:val="231F20"/>
        </w:rPr>
        <w:t>statuts 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législatifs.</w:t>
      </w:r>
      <w:r>
        <w:rPr>
          <w:color w:val="231F20"/>
        </w:rPr>
        <w:t> </w:t>
      </w:r>
      <w:r>
        <w:rPr>
          <w:color w:val="231F20"/>
          <w:spacing w:val="42"/>
        </w:rPr>
        <w:t> </w:t>
      </w:r>
      <w:r>
        <w:rPr>
          <w:color w:val="231F20"/>
        </w:rPr>
        <w:t>Par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ailleurs,</w:t>
      </w:r>
      <w:r>
        <w:rPr>
          <w:color w:val="231F20"/>
        </w:rPr>
        <w:t> 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</w:rPr>
        <w:t> 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qui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passait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initialement</w:t>
      </w:r>
      <w:r>
        <w:rPr>
          <w:color w:val="231F20"/>
        </w:rPr>
        <w:t>  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être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le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régime </w:t>
      </w:r>
      <w:r>
        <w:rPr>
          <w:color w:val="231F20"/>
          <w:spacing w:val="49"/>
        </w:rPr>
        <w:t> </w:t>
      </w:r>
      <w:r>
        <w:rPr>
          <w:color w:val="231F20"/>
        </w:rPr>
        <w:t>commun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des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relations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«Outre-mer</w:t>
      </w:r>
      <w:r>
        <w:rPr>
          <w:color w:val="231F20"/>
        </w:rPr>
        <w:t> </w:t>
      </w:r>
      <w:r>
        <w:rPr>
          <w:color w:val="231F20"/>
          <w:spacing w:val="51"/>
        </w:rPr>
        <w:t> </w:t>
      </w:r>
      <w:r>
        <w:rPr>
          <w:color w:val="231F20"/>
        </w:rPr>
        <w:t>-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métro-</w:t>
      </w:r>
      <w:r>
        <w:rPr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</w:rPr>
        <w:t>pole»,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est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aujourd’hui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en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voie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marginalisation. 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Seuls 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deux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</w:rPr>
        <w:t>territoires</w:t>
      </w:r>
      <w:r>
        <w:rPr>
          <w:color w:val="231F20"/>
          <w:spacing w:val="46"/>
        </w:rPr>
        <w:t> </w:t>
      </w:r>
      <w:r>
        <w:rPr>
          <w:color w:val="231F20"/>
        </w:rPr>
        <w:t>sur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quatre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prévus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initialement</w:t>
      </w:r>
      <w:r>
        <w:rPr>
          <w:color w:val="231F20"/>
          <w:spacing w:val="48"/>
        </w:rPr>
        <w:t> </w:t>
      </w:r>
      <w:r>
        <w:rPr>
          <w:color w:val="231F20"/>
        </w:rPr>
        <w:t>continuent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d’en</w:t>
      </w:r>
      <w:r>
        <w:rPr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</w:rPr>
        <w:t>bénéficier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(Guadeloupe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Réunion),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tandis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qu’un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s’est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vu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</w:rPr>
        <w:t>récemment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attribuer</w:t>
      </w:r>
      <w:r>
        <w:rPr>
          <w:color w:val="231F20"/>
          <w:spacing w:val="48"/>
        </w:rPr>
        <w:t> </w:t>
      </w:r>
      <w:r>
        <w:rPr>
          <w:color w:val="231F20"/>
        </w:rPr>
        <w:t>cette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qualité</w:t>
      </w:r>
      <w:r>
        <w:rPr>
          <w:color w:val="231F20"/>
          <w:spacing w:val="48"/>
        </w:rPr>
        <w:t> </w:t>
      </w:r>
      <w:r>
        <w:rPr>
          <w:color w:val="231F20"/>
        </w:rPr>
        <w:t>(Mayotte)</w:t>
      </w:r>
      <w:r>
        <w:rPr>
          <w:color w:val="231F20"/>
          <w:spacing w:val="46"/>
        </w:rPr>
        <w:t> </w:t>
      </w:r>
      <w:r>
        <w:rPr>
          <w:color w:val="231F20"/>
        </w:rPr>
        <w:t>;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visiblement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48"/>
        </w:rPr>
        <w:t> </w:t>
      </w:r>
      <w:r>
        <w:rPr>
          <w:color w:val="231F20"/>
        </w:rPr>
        <w:t>forces</w:t>
      </w:r>
      <w:r>
        <w:rPr>
          <w:color w:val="231F20"/>
          <w:spacing w:val="21"/>
        </w:rPr>
        <w:t> </w:t>
      </w:r>
      <w:r>
        <w:rPr>
          <w:color w:val="231F20"/>
        </w:rPr>
        <w:t>contraires</w:t>
      </w:r>
      <w:r>
        <w:rPr>
          <w:color w:val="231F20"/>
          <w:spacing w:val="45"/>
        </w:rPr>
        <w:t> </w:t>
      </w:r>
      <w:r>
        <w:rPr>
          <w:color w:val="231F20"/>
        </w:rPr>
        <w:t>sont</w:t>
      </w:r>
      <w:r>
        <w:rPr>
          <w:color w:val="231F20"/>
          <w:spacing w:val="46"/>
        </w:rPr>
        <w:t> </w:t>
      </w:r>
      <w:r>
        <w:rPr>
          <w:color w:val="231F20"/>
        </w:rPr>
        <w:t>à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l’oeuvre.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Ces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linéaments</w:t>
      </w:r>
      <w:r>
        <w:rPr>
          <w:color w:val="231F20"/>
          <w:spacing w:val="46"/>
        </w:rPr>
        <w:t> </w:t>
      </w:r>
      <w:r>
        <w:rPr>
          <w:color w:val="231F20"/>
        </w:rPr>
        <w:t>s’inscrivent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27"/>
        </w:rPr>
        <w:t> </w:t>
      </w:r>
      <w:r>
        <w:rPr>
          <w:rFonts w:ascii="Arial" w:hAnsi="Arial" w:cs="Arial" w:eastAsia="Arial"/>
          <w:color w:val="231F20"/>
        </w:rPr>
        <w:t>double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contexte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: 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l’européanisation 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des 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liens 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entre 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l’Outre-mer </w:t>
      </w:r>
      <w:r>
        <w:rPr>
          <w:rFonts w:ascii="Arial" w:hAnsi="Arial" w:cs="Arial" w:eastAsia="Arial"/>
          <w:color w:val="231F20"/>
          <w:spacing w:val="20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métropole</w:t>
      </w:r>
      <w:r>
        <w:rPr>
          <w:color w:val="231F20"/>
          <w:spacing w:val="57"/>
        </w:rPr>
        <w:t> </w:t>
      </w:r>
      <w:r>
        <w:rPr>
          <w:color w:val="231F20"/>
        </w:rPr>
        <w:t>;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réforme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l’organisation</w:t>
      </w:r>
      <w:r>
        <w:rPr>
          <w:color w:val="231F20"/>
          <w:spacing w:val="58"/>
        </w:rPr>
        <w:t> </w:t>
      </w:r>
      <w:r>
        <w:rPr>
          <w:color w:val="231F20"/>
        </w:rPr>
        <w:t>territoriale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8"/>
        </w:rPr>
        <w:t> </w:t>
      </w:r>
      <w:r>
        <w:rPr>
          <w:color w:val="231F20"/>
        </w:rPr>
        <w:t>France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présentée</w:t>
      </w:r>
      <w:r>
        <w:rPr>
          <w:color w:val="231F20"/>
        </w:rPr>
        <w:t> 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depuis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2012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comme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l’Acte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III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décentralisation.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/>
        <w:ind w:right="118"/>
        <w:jc w:val="both"/>
      </w:pPr>
      <w:r>
        <w:rPr>
          <w:rFonts w:ascii="Arial" w:hAnsi="Arial"/>
          <w:color w:val="231F20"/>
        </w:rPr>
        <w:t>Cette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ambition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scientifique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passe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par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une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association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des</w:t>
      </w:r>
      <w:r>
        <w:rPr>
          <w:rFonts w:ascii="Arial" w:hAnsi="Arial"/>
          <w:color w:val="231F20"/>
          <w:spacing w:val="8"/>
        </w:rPr>
        <w:t> </w:t>
      </w:r>
      <w:r>
        <w:rPr>
          <w:rFonts w:ascii="Arial" w:hAnsi="Arial"/>
          <w:color w:val="231F20"/>
        </w:rPr>
        <w:t>acteurs</w:t>
      </w:r>
      <w:r>
        <w:rPr>
          <w:rFonts w:ascii="Arial" w:hAnsi="Arial"/>
          <w:color w:val="231F20"/>
        </w:rPr>
        <w:t> politiques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locaux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à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fois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auteurs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acteurs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départementalisation</w:t>
      </w:r>
      <w:r>
        <w:rPr>
          <w:rFonts w:ascii="Arial" w:hAnsi="Arial"/>
          <w:color w:val="231F20"/>
        </w:rPr>
        <w:t> </w:t>
      </w:r>
      <w:r>
        <w:rPr>
          <w:color w:val="231F20"/>
          <w:spacing w:val="-1"/>
        </w:rPr>
        <w:t>ultramarine.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50" w:lineRule="auto" w:before="183"/>
        <w:ind w:left="100" w:right="4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pacing w:val="-1"/>
          <w:sz w:val="22"/>
        </w:rPr>
        <w:t>Didier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BLANC</w:t>
      </w:r>
      <w:r>
        <w:rPr>
          <w:rFonts w:ascii="Arial" w:hAnsi="Arial"/>
          <w:b/>
          <w:color w:val="231F20"/>
          <w:spacing w:val="21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Professeur</w:t>
      </w:r>
      <w:r>
        <w:rPr>
          <w:rFonts w:ascii="Arial" w:hAnsi="Arial"/>
          <w:i/>
          <w:color w:val="231F20"/>
          <w:spacing w:val="-1"/>
          <w:sz w:val="22"/>
        </w:rPr>
        <w:t> de</w:t>
      </w:r>
      <w:r>
        <w:rPr>
          <w:rFonts w:ascii="Arial" w:hAnsi="Arial"/>
          <w:i/>
          <w:color w:val="231F20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droit</w:t>
      </w:r>
      <w:r>
        <w:rPr>
          <w:rFonts w:ascii="Arial" w:hAnsi="Arial"/>
          <w:i/>
          <w:color w:val="231F20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public</w:t>
      </w:r>
      <w:r>
        <w:rPr>
          <w:rFonts w:ascii="Arial" w:hAnsi="Arial"/>
          <w:i/>
          <w:color w:val="231F20"/>
          <w:spacing w:val="22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Université</w:t>
      </w:r>
      <w:r>
        <w:rPr>
          <w:rFonts w:ascii="Arial" w:hAnsi="Arial"/>
          <w:color w:val="231F20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de</w:t>
      </w:r>
      <w:r>
        <w:rPr>
          <w:rFonts w:ascii="Arial" w:hAnsi="Arial"/>
          <w:color w:val="231F20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La</w:t>
      </w:r>
      <w:r>
        <w:rPr>
          <w:rFonts w:ascii="Arial" w:hAnsi="Arial"/>
          <w:color w:val="231F20"/>
          <w:sz w:val="22"/>
        </w:rPr>
        <w:t> </w:t>
      </w:r>
      <w:r>
        <w:rPr>
          <w:rFonts w:ascii="Arial" w:hAnsi="Arial"/>
          <w:color w:val="231F20"/>
          <w:spacing w:val="-1"/>
          <w:sz w:val="22"/>
        </w:rPr>
        <w:t>Réunion</w:t>
      </w:r>
      <w:r>
        <w:rPr>
          <w:rFonts w:ascii="Arial" w:hAnsi="Arial"/>
          <w:sz w:val="22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2"/>
          <w:szCs w:val="22"/>
        </w:rPr>
        <w:sectPr>
          <w:pgSz w:w="8400" w:h="11910"/>
          <w:pgMar w:header="0" w:footer="501" w:top="620" w:bottom="700" w:left="62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8400" w:h="11910"/>
          <w:pgMar w:header="0" w:footer="501" w:top="1100" w:bottom="700" w:left="1140" w:right="1140"/>
        </w:sectPr>
      </w:pPr>
    </w:p>
    <w:p>
      <w:pPr>
        <w:spacing w:before="32"/>
        <w:ind w:left="44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72"/>
          <w:sz w:val="40"/>
        </w:rPr>
        <w:t>Programm</w:t>
      </w:r>
      <w:r>
        <w:rPr>
          <w:rFonts w:ascii="Arial"/>
          <w:b/>
          <w:sz w:val="40"/>
        </w:rPr>
        <w:t>e</w:t>
      </w:r>
      <w:r>
        <w:rPr>
          <w:rFonts w:ascii="Arial"/>
          <w:b/>
          <w:spacing w:val="-40"/>
          <w:sz w:val="40"/>
        </w:rPr>
        <w:t> 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823" w:val="left" w:leader="none"/>
        </w:tabs>
        <w:spacing w:before="0"/>
        <w:ind w:left="1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8h00</w:t>
        <w:tab/>
        <w:t>Allocutions</w:t>
      </w:r>
      <w:r>
        <w:rPr>
          <w:rFonts w:ascii="Arial" w:hAnsi="Arial" w:cs="Arial" w:eastAsia="Arial"/>
          <w:b/>
          <w:bCs/>
          <w:color w:val="231F20"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d’ouverture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8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M.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Jean-Marc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RIZZO, Doyen de la </w:t>
      </w:r>
      <w:r>
        <w:rPr>
          <w:rFonts w:ascii="Arial" w:hAnsi="Arial" w:cs="Arial" w:eastAsia="Arial"/>
          <w:color w:val="231F20"/>
          <w:sz w:val="20"/>
          <w:szCs w:val="20"/>
        </w:rPr>
        <w:t>Faculté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 Droit et d’Économie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0"/>
        <w:ind w:left="8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M.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Mohamed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ROCHDI,</w:t>
      </w:r>
      <w:r>
        <w:rPr>
          <w:rFonts w:ascii="Arial" w:hAnsi="Arial" w:cs="Arial" w:eastAsia="Arial"/>
          <w:color w:val="231F20"/>
          <w:sz w:val="20"/>
          <w:szCs w:val="20"/>
        </w:rPr>
        <w:t> Président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</w:t>
      </w:r>
      <w:r>
        <w:rPr>
          <w:rFonts w:ascii="Arial" w:hAnsi="Arial" w:cs="Arial" w:eastAsia="Arial"/>
          <w:color w:val="231F20"/>
          <w:spacing w:val="5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l’Université 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Réunion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0" w:lineRule="auto" w:before="10"/>
        <w:ind w:left="823" w:right="10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M.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Bernard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CHEMIN,</w:t>
      </w:r>
      <w:r>
        <w:rPr>
          <w:rFonts w:ascii="Arial" w:hAnsi="Arial"/>
          <w:color w:val="231F20"/>
          <w:sz w:val="20"/>
        </w:rPr>
        <w:t> Président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du</w:t>
      </w:r>
      <w:r>
        <w:rPr>
          <w:rFonts w:ascii="Arial" w:hAnsi="Arial"/>
          <w:color w:val="231F20"/>
          <w:spacing w:val="-4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Tribunal</w:t>
      </w:r>
      <w:r>
        <w:rPr>
          <w:rFonts w:ascii="Arial" w:hAnsi="Arial"/>
          <w:color w:val="231F20"/>
          <w:spacing w:val="-12"/>
          <w:sz w:val="20"/>
        </w:rPr>
        <w:t> </w:t>
      </w:r>
      <w:r>
        <w:rPr>
          <w:rFonts w:ascii="Arial" w:hAnsi="Arial"/>
          <w:color w:val="231F20"/>
          <w:sz w:val="20"/>
        </w:rPr>
        <w:t>Administratif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pacing w:val="2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Réunion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71" w:lineRule="auto" w:before="69"/>
        <w:ind w:left="325" w:right="32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l’unité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: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départementalisation</w:t>
      </w:r>
      <w:r>
        <w:rPr>
          <w:rFonts w:ascii="Arial" w:hAnsi="Arial" w:cs="Arial" w:eastAsia="Arial"/>
          <w:b/>
          <w:bCs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sur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le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temps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long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Séance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présidée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 </w:t>
      </w:r>
      <w:r>
        <w:rPr>
          <w:rFonts w:ascii="Arial" w:hAnsi="Arial" w:cs="Arial" w:eastAsia="Arial"/>
          <w:color w:val="231F20"/>
          <w:sz w:val="20"/>
          <w:szCs w:val="20"/>
        </w:rPr>
        <w:t>Frédéric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SAUV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AGEOT,</w:t>
      </w:r>
      <w:r>
        <w:rPr>
          <w:rFonts w:ascii="Arial" w:hAnsi="Arial" w:cs="Arial" w:eastAsia="Arial"/>
          <w:color w:val="231F20"/>
          <w:sz w:val="20"/>
          <w:szCs w:val="20"/>
        </w:rPr>
        <w:t> Premier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conseiller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-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Tribunal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Administratif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Réunion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tabs>
          <w:tab w:pos="823" w:val="left" w:leader="none"/>
        </w:tabs>
        <w:spacing w:line="250" w:lineRule="auto" w:before="74"/>
        <w:ind w:left="823" w:right="115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8h30</w:t>
        <w:tab/>
        <w:t>Départementalisation,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décolonisation,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assimilation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z w:val="20"/>
        </w:rPr>
        <w:t>: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24"/>
          <w:w w:val="99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départementalisation,</w:t>
      </w:r>
      <w:r>
        <w:rPr>
          <w:rFonts w:ascii="Arial" w:hAnsi="Arial"/>
          <w:b/>
          <w:color w:val="231F20"/>
          <w:spacing w:val="-9"/>
          <w:sz w:val="20"/>
        </w:rPr>
        <w:t> </w:t>
      </w:r>
      <w:r>
        <w:rPr>
          <w:rFonts w:ascii="Arial" w:hAnsi="Arial"/>
          <w:b/>
          <w:color w:val="231F20"/>
          <w:sz w:val="20"/>
        </w:rPr>
        <w:t>une</w:t>
      </w:r>
      <w:r>
        <w:rPr>
          <w:rFonts w:ascii="Arial" w:hAnsi="Arial"/>
          <w:b/>
          <w:color w:val="231F20"/>
          <w:spacing w:val="-8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affaire</w:t>
      </w:r>
      <w:r>
        <w:rPr>
          <w:rFonts w:ascii="Arial" w:hAnsi="Arial"/>
          <w:b/>
          <w:color w:val="231F20"/>
          <w:spacing w:val="-6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8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vocabulaire</w:t>
      </w:r>
      <w:r>
        <w:rPr>
          <w:rFonts w:ascii="Arial" w:hAnsi="Arial"/>
          <w:sz w:val="20"/>
        </w:rPr>
      </w:r>
    </w:p>
    <w:p>
      <w:pPr>
        <w:spacing w:line="250" w:lineRule="auto" w:before="0"/>
        <w:ind w:left="823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</w:rPr>
        <w:t>Damien DESCHAMPS, </w:t>
      </w:r>
      <w:r>
        <w:rPr>
          <w:rFonts w:ascii="Arial" w:hAnsi="Arial"/>
          <w:color w:val="231F20"/>
          <w:sz w:val="20"/>
        </w:rPr>
        <w:t>Maître</w:t>
      </w:r>
      <w:r>
        <w:rPr>
          <w:rFonts w:ascii="Arial" w:hAnsi="Arial"/>
          <w:color w:val="231F20"/>
          <w:spacing w:val="-1"/>
          <w:sz w:val="20"/>
        </w:rPr>
        <w:t> de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Conférences </w:t>
      </w:r>
      <w:r>
        <w:rPr>
          <w:rFonts w:ascii="Arial" w:hAnsi="Arial"/>
          <w:color w:val="231F20"/>
          <w:sz w:val="20"/>
        </w:rPr>
        <w:t>-</w:t>
      </w:r>
      <w:r>
        <w:rPr>
          <w:rFonts w:ascii="Arial" w:hAnsi="Arial"/>
          <w:color w:val="231F20"/>
          <w:spacing w:val="-1"/>
          <w:sz w:val="20"/>
        </w:rPr>
        <w:t> Université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 La</w:t>
      </w:r>
      <w:r>
        <w:rPr>
          <w:rFonts w:ascii="Arial" w:hAnsi="Arial"/>
          <w:color w:val="231F20"/>
          <w:spacing w:val="26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Réunion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23" w:val="left" w:leader="none"/>
        </w:tabs>
        <w:spacing w:line="250" w:lineRule="auto" w:before="0"/>
        <w:ind w:left="823" w:right="101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8h50</w:t>
        <w:tab/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loi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19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mars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1946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l’élaboration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nouvelle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Constitution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française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 après-guerre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03" w:right="0" w:firstLine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Olivier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DUPÉRÉ, </w:t>
      </w:r>
      <w:r>
        <w:rPr>
          <w:rFonts w:ascii="Arial" w:hAnsi="Arial"/>
          <w:color w:val="231F20"/>
          <w:sz w:val="20"/>
        </w:rPr>
        <w:t>Maître </w:t>
      </w:r>
      <w:r>
        <w:rPr>
          <w:rFonts w:ascii="Arial" w:hAnsi="Arial"/>
          <w:color w:val="231F20"/>
          <w:spacing w:val="-1"/>
          <w:sz w:val="20"/>
        </w:rPr>
        <w:t>de Conférences </w:t>
      </w:r>
      <w:r>
        <w:rPr>
          <w:rFonts w:ascii="Arial" w:hAnsi="Arial"/>
          <w:color w:val="231F20"/>
          <w:sz w:val="20"/>
        </w:rPr>
        <w:t>- </w:t>
      </w:r>
      <w:r>
        <w:rPr>
          <w:rFonts w:ascii="Arial" w:hAnsi="Arial"/>
          <w:color w:val="231F20"/>
          <w:spacing w:val="-1"/>
          <w:sz w:val="20"/>
        </w:rPr>
        <w:t>Université de La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Réunion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tabs>
          <w:tab w:pos="823" w:val="left" w:leader="none"/>
        </w:tabs>
        <w:spacing w:before="0"/>
        <w:ind w:left="1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1F20"/>
          <w:spacing w:val="-1"/>
          <w:sz w:val="20"/>
        </w:rPr>
        <w:t>9h10</w:t>
        <w:tab/>
      </w:r>
      <w:r>
        <w:rPr>
          <w:rFonts w:ascii="Arial" w:hAnsi="Arial"/>
          <w:b/>
          <w:color w:val="231F20"/>
          <w:spacing w:val="-1"/>
          <w:sz w:val="19"/>
        </w:rPr>
        <w:t>De</w:t>
      </w:r>
      <w:r>
        <w:rPr>
          <w:rFonts w:ascii="Arial" w:hAnsi="Arial"/>
          <w:b/>
          <w:color w:val="231F20"/>
          <w:spacing w:val="17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7"/>
          <w:sz w:val="19"/>
        </w:rPr>
        <w:t> </w:t>
      </w:r>
      <w:r>
        <w:rPr>
          <w:rFonts w:ascii="Arial" w:hAnsi="Arial"/>
          <w:b/>
          <w:color w:val="231F20"/>
          <w:sz w:val="19"/>
        </w:rPr>
        <w:t>départementalisation</w:t>
      </w:r>
      <w:r>
        <w:rPr>
          <w:rFonts w:ascii="Arial" w:hAnsi="Arial"/>
          <w:b/>
          <w:color w:val="231F20"/>
          <w:spacing w:val="14"/>
          <w:sz w:val="19"/>
        </w:rPr>
        <w:t> </w:t>
      </w:r>
      <w:r>
        <w:rPr>
          <w:rFonts w:ascii="Arial" w:hAnsi="Arial"/>
          <w:b/>
          <w:color w:val="231F20"/>
          <w:sz w:val="19"/>
        </w:rPr>
        <w:t>à</w:t>
      </w:r>
      <w:r>
        <w:rPr>
          <w:rFonts w:ascii="Arial" w:hAnsi="Arial"/>
          <w:b/>
          <w:color w:val="231F20"/>
          <w:spacing w:val="17"/>
          <w:sz w:val="19"/>
        </w:rPr>
        <w:t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17"/>
          <w:sz w:val="19"/>
        </w:rPr>
        <w:t> </w:t>
      </w:r>
      <w:r>
        <w:rPr>
          <w:rFonts w:ascii="Arial" w:hAnsi="Arial"/>
          <w:b/>
          <w:color w:val="231F20"/>
          <w:sz w:val="19"/>
        </w:rPr>
        <w:t>question</w:t>
      </w:r>
      <w:r>
        <w:rPr>
          <w:rFonts w:ascii="Arial" w:hAnsi="Arial"/>
          <w:b/>
          <w:color w:val="231F20"/>
          <w:spacing w:val="16"/>
          <w:sz w:val="19"/>
        </w:rPr>
        <w:t> </w:t>
      </w:r>
      <w:r>
        <w:rPr>
          <w:rFonts w:ascii="Arial" w:hAnsi="Arial"/>
          <w:b/>
          <w:color w:val="231F20"/>
          <w:sz w:val="19"/>
        </w:rPr>
        <w:t>postcoloniale</w:t>
      </w:r>
      <w:r>
        <w:rPr>
          <w:rFonts w:ascii="Arial" w:hAnsi="Arial"/>
          <w:b/>
          <w:color w:val="231F20"/>
          <w:spacing w:val="16"/>
          <w:sz w:val="19"/>
        </w:rPr>
        <w:t> </w:t>
      </w:r>
      <w:r>
        <w:rPr>
          <w:rFonts w:ascii="Arial" w:hAnsi="Arial"/>
          <w:b/>
          <w:color w:val="231F20"/>
          <w:sz w:val="19"/>
        </w:rPr>
        <w:t>Outre-Mer:</w:t>
      </w:r>
      <w:r>
        <w:rPr>
          <w:rFonts w:ascii="Arial" w:hAnsi="Arial"/>
          <w:sz w:val="19"/>
        </w:rPr>
      </w:r>
    </w:p>
    <w:p>
      <w:pPr>
        <w:spacing w:before="10"/>
        <w:ind w:left="8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regards</w:t>
      </w:r>
      <w:r>
        <w:rPr>
          <w:rFonts w:ascii="Arial"/>
          <w:b/>
          <w:color w:val="231F20"/>
          <w:spacing w:val="-1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sociologiques</w:t>
      </w:r>
      <w:r>
        <w:rPr>
          <w:rFonts w:ascii="Arial"/>
          <w:sz w:val="20"/>
        </w:rPr>
      </w:r>
    </w:p>
    <w:p>
      <w:pPr>
        <w:spacing w:line="250" w:lineRule="auto" w:before="10"/>
        <w:ind w:left="823" w:right="10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</w:rPr>
        <w:t>Nicolas ROINSARD, </w:t>
      </w:r>
      <w:r>
        <w:rPr>
          <w:rFonts w:ascii="Arial" w:hAnsi="Arial"/>
          <w:color w:val="231F20"/>
          <w:sz w:val="20"/>
        </w:rPr>
        <w:t>Maître</w:t>
      </w:r>
      <w:r>
        <w:rPr>
          <w:rFonts w:ascii="Arial" w:hAnsi="Arial"/>
          <w:color w:val="231F20"/>
          <w:spacing w:val="-1"/>
          <w:sz w:val="20"/>
        </w:rPr>
        <w:t> de Conférences </w:t>
      </w:r>
      <w:r>
        <w:rPr>
          <w:rFonts w:ascii="Arial" w:hAnsi="Arial"/>
          <w:color w:val="231F20"/>
          <w:sz w:val="20"/>
        </w:rPr>
        <w:t>- </w:t>
      </w:r>
      <w:r>
        <w:rPr>
          <w:rFonts w:ascii="Arial" w:hAnsi="Arial"/>
          <w:color w:val="231F20"/>
          <w:spacing w:val="-1"/>
          <w:sz w:val="20"/>
        </w:rPr>
        <w:t>Université de</w:t>
      </w:r>
      <w:r>
        <w:rPr>
          <w:rFonts w:ascii="Arial" w:hAnsi="Arial"/>
          <w:color w:val="231F20"/>
          <w:spacing w:val="25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Clermont-Ferrand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23" w:val="left" w:leader="none"/>
        </w:tabs>
        <w:spacing w:line="250" w:lineRule="auto" w:before="0"/>
        <w:ind w:left="823" w:right="1244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9h30</w:t>
        <w:tab/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6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départementalisation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1946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«une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décolonisation</w:t>
      </w:r>
      <w:r>
        <w:rPr>
          <w:rFonts w:ascii="Arial" w:hAnsi="Arial"/>
          <w:b/>
          <w:color w:val="231F20"/>
          <w:spacing w:val="24"/>
          <w:w w:val="99"/>
          <w:sz w:val="20"/>
        </w:rPr>
        <w:t> </w:t>
      </w:r>
      <w:r>
        <w:rPr>
          <w:rFonts w:ascii="Arial" w:hAnsi="Arial"/>
          <w:b/>
          <w:color w:val="231F20"/>
          <w:sz w:val="20"/>
        </w:rPr>
        <w:t>intra-française»</w:t>
      </w:r>
      <w:r>
        <w:rPr>
          <w:rFonts w:ascii="Arial" w:hAnsi="Arial"/>
          <w:sz w:val="20"/>
        </w:rPr>
      </w:r>
    </w:p>
    <w:p>
      <w:pPr>
        <w:spacing w:before="0"/>
        <w:ind w:left="103" w:right="0" w:firstLine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pacing w:val="-3"/>
          <w:sz w:val="20"/>
        </w:rPr>
        <w:t>Yvan </w:t>
      </w:r>
      <w:r>
        <w:rPr>
          <w:rFonts w:ascii="Arial" w:hAnsi="Arial"/>
          <w:color w:val="231F20"/>
          <w:spacing w:val="-1"/>
          <w:sz w:val="20"/>
        </w:rPr>
        <w:t>COMBEAU,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Professeur</w:t>
      </w:r>
      <w:r>
        <w:rPr>
          <w:rFonts w:ascii="Arial" w:hAnsi="Arial"/>
          <w:color w:val="231F20"/>
          <w:spacing w:val="-3"/>
          <w:sz w:val="20"/>
        </w:rPr>
        <w:t> </w:t>
      </w:r>
      <w:r>
        <w:rPr>
          <w:rFonts w:ascii="Arial" w:hAnsi="Arial"/>
          <w:color w:val="231F20"/>
          <w:sz w:val="20"/>
        </w:rPr>
        <w:t>-</w:t>
      </w:r>
      <w:r>
        <w:rPr>
          <w:rFonts w:ascii="Arial" w:hAnsi="Arial"/>
          <w:color w:val="231F20"/>
          <w:spacing w:val="-1"/>
          <w:sz w:val="20"/>
        </w:rPr>
        <w:t> Université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La Réunion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tabs>
          <w:tab w:pos="823" w:val="left" w:leader="none"/>
        </w:tabs>
        <w:spacing w:line="250" w:lineRule="auto" w:before="0"/>
        <w:ind w:left="823" w:right="1067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9h50</w:t>
        <w:tab/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départementalisation</w:t>
      </w:r>
      <w:r>
        <w:rPr>
          <w:rFonts w:ascii="Arial" w:hAnsi="Arial"/>
          <w:b/>
          <w:color w:val="231F20"/>
          <w:spacing w:val="-6"/>
          <w:sz w:val="20"/>
        </w:rPr>
        <w:t> </w:t>
      </w:r>
      <w:r>
        <w:rPr>
          <w:rFonts w:ascii="Arial" w:hAnsi="Arial"/>
          <w:b/>
          <w:color w:val="231F20"/>
          <w:sz w:val="20"/>
        </w:rPr>
        <w:t>: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un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facteur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développement</w:t>
      </w:r>
      <w:r>
        <w:rPr>
          <w:rFonts w:ascii="Arial" w:hAnsi="Arial"/>
          <w:b/>
          <w:color w:val="231F20"/>
          <w:spacing w:val="21"/>
          <w:w w:val="99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économique</w:t>
      </w:r>
      <w:r>
        <w:rPr>
          <w:rFonts w:ascii="Arial" w:hAnsi="Arial"/>
          <w:b/>
          <w:color w:val="231F20"/>
          <w:spacing w:val="-13"/>
          <w:sz w:val="20"/>
        </w:rPr>
        <w:t> </w:t>
      </w:r>
      <w:r>
        <w:rPr>
          <w:rFonts w:ascii="Arial" w:hAnsi="Arial"/>
          <w:b/>
          <w:color w:val="231F20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50" w:lineRule="auto" w:before="0"/>
        <w:ind w:left="823" w:right="5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pacing w:val="-2"/>
          <w:sz w:val="20"/>
        </w:rPr>
        <w:t>Jean-Yves </w:t>
      </w:r>
      <w:r>
        <w:rPr>
          <w:rFonts w:ascii="Arial" w:hAnsi="Arial"/>
          <w:color w:val="231F20"/>
          <w:spacing w:val="-1"/>
          <w:sz w:val="20"/>
        </w:rPr>
        <w:t>ROCHOUX, </w:t>
      </w:r>
      <w:r>
        <w:rPr>
          <w:rFonts w:ascii="Arial" w:hAnsi="Arial"/>
          <w:color w:val="231F20"/>
          <w:sz w:val="20"/>
        </w:rPr>
        <w:t>Maître</w:t>
      </w:r>
      <w:r>
        <w:rPr>
          <w:rFonts w:ascii="Arial" w:hAnsi="Arial"/>
          <w:color w:val="231F20"/>
          <w:spacing w:val="-1"/>
          <w:sz w:val="20"/>
        </w:rPr>
        <w:t> de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Conférences </w:t>
      </w:r>
      <w:r>
        <w:rPr>
          <w:rFonts w:ascii="Arial" w:hAnsi="Arial"/>
          <w:color w:val="231F20"/>
          <w:sz w:val="20"/>
        </w:rPr>
        <w:t>-</w:t>
      </w:r>
      <w:r>
        <w:rPr>
          <w:rFonts w:ascii="Arial" w:hAnsi="Arial"/>
          <w:color w:val="231F20"/>
          <w:spacing w:val="-1"/>
          <w:sz w:val="20"/>
        </w:rPr>
        <w:t> Université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 La</w:t>
      </w:r>
      <w:r>
        <w:rPr>
          <w:rFonts w:ascii="Arial" w:hAnsi="Arial"/>
          <w:color w:val="231F20"/>
          <w:spacing w:val="2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Réunion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10h10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25"/>
          <w:sz w:val="20"/>
        </w:rPr>
        <w:t> </w:t>
      </w:r>
      <w:r>
        <w:rPr>
          <w:rFonts w:ascii="Arial"/>
          <w:b/>
          <w:color w:val="231F20"/>
          <w:sz w:val="20"/>
        </w:rPr>
        <w:t>Questions/Pause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8400" w:h="11910"/>
          <w:pgMar w:header="0" w:footer="501" w:top="460" w:bottom="700" w:left="620" w:right="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5"/>
        <w:spacing w:line="271" w:lineRule="auto"/>
        <w:ind w:left="235" w:right="233"/>
        <w:jc w:val="center"/>
        <w:rPr>
          <w:b w:val="0"/>
          <w:bCs w:val="0"/>
        </w:rPr>
      </w:pP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l’unité</w:t>
      </w:r>
      <w:r>
        <w:rPr>
          <w:color w:val="231F20"/>
          <w:spacing w:val="-3"/>
        </w:rPr>
        <w:t> </w:t>
      </w:r>
      <w:r>
        <w:rPr>
          <w:color w:val="231F20"/>
        </w:rPr>
        <w:t>dans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diversité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départementalisation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0"/>
        </w:rPr>
        <w:t> </w:t>
      </w:r>
      <w:r>
        <w:rPr>
          <w:color w:val="231F20"/>
        </w:rPr>
        <w:t>l’Union</w:t>
      </w:r>
      <w:r>
        <w:rPr>
          <w:color w:val="231F20"/>
          <w:spacing w:val="-23"/>
        </w:rPr>
        <w:t> </w:t>
      </w:r>
      <w:r>
        <w:rPr>
          <w:color w:val="231F20"/>
        </w:rPr>
        <w:t>Européenne</w:t>
      </w:r>
      <w:r>
        <w:rPr>
          <w:b w:val="0"/>
          <w:bCs w:val="0"/>
        </w:rPr>
      </w:r>
    </w:p>
    <w:p>
      <w:pPr>
        <w:spacing w:line="242" w:lineRule="auto" w:before="86"/>
        <w:ind w:left="235" w:right="23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Séance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présidée par Hélène </w:t>
      </w:r>
      <w:r>
        <w:rPr>
          <w:rFonts w:ascii="Arial" w:hAnsi="Arial"/>
          <w:color w:val="231F20"/>
          <w:spacing w:val="-4"/>
          <w:sz w:val="20"/>
        </w:rPr>
        <w:t>PONGÉRARD-P</w:t>
      </w:r>
      <w:r>
        <w:rPr>
          <w:rFonts w:ascii="Arial" w:hAnsi="Arial"/>
          <w:color w:val="231F20"/>
          <w:spacing w:val="-5"/>
          <w:sz w:val="20"/>
        </w:rPr>
        <w:t>AYET,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Maître</w:t>
      </w:r>
      <w:r>
        <w:rPr>
          <w:rFonts w:ascii="Arial" w:hAnsi="Arial"/>
          <w:color w:val="231F20"/>
          <w:spacing w:val="-1"/>
          <w:sz w:val="20"/>
        </w:rPr>
        <w:t> de Conférences</w:t>
      </w:r>
      <w:r>
        <w:rPr>
          <w:rFonts w:ascii="Arial" w:hAnsi="Arial"/>
          <w:color w:val="231F20"/>
          <w:spacing w:val="3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Université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Réunion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50" w:lineRule="auto" w:before="74"/>
        <w:ind w:left="820" w:right="112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11h00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Regard critique sur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l’accession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Mayotte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au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régime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département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0" w:lineRule="auto" w:before="0"/>
        <w:ind w:left="820" w:right="10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Thomas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M’SAIDIÉ,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Maître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Conférences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-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Centre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Universitaire de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Mayotte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820" w:right="101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11h20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Les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statuts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internes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des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régions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ultrapériphériques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l’Union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Européenne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modèle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suivre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?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Isabelle</w:t>
      </w:r>
      <w:r>
        <w:rPr>
          <w:rFonts w:ascii="Arial" w:hAnsi="Arial"/>
          <w:color w:val="231F20"/>
          <w:spacing w:val="-4"/>
          <w:sz w:val="20"/>
        </w:rPr>
        <w:t> </w:t>
      </w:r>
      <w:r>
        <w:rPr>
          <w:rFonts w:ascii="Arial" w:hAnsi="Arial"/>
          <w:color w:val="231F20"/>
          <w:sz w:val="20"/>
        </w:rPr>
        <w:t>VESTRIS,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Maître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Conférences,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Université</w:t>
      </w:r>
      <w:r>
        <w:rPr>
          <w:rFonts w:ascii="Arial" w:hAnsi="Arial"/>
          <w:color w:val="231F20"/>
          <w:spacing w:val="-3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des</w:t>
      </w:r>
      <w:r>
        <w:rPr>
          <w:rFonts w:ascii="Arial" w:hAnsi="Arial"/>
          <w:color w:val="231F20"/>
          <w:spacing w:val="-12"/>
          <w:sz w:val="20"/>
        </w:rPr>
        <w:t> </w:t>
      </w:r>
      <w:r>
        <w:rPr>
          <w:rFonts w:ascii="Arial" w:hAnsi="Arial"/>
          <w:color w:val="231F20"/>
          <w:sz w:val="20"/>
        </w:rPr>
        <w:t>Antilles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3"/>
          <w:sz w:val="20"/>
        </w:rPr>
        <w:t>11h40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42"/>
          <w:sz w:val="20"/>
        </w:rPr>
        <w:t> </w:t>
      </w:r>
      <w:r>
        <w:rPr>
          <w:rFonts w:ascii="Arial"/>
          <w:b/>
          <w:color w:val="231F20"/>
          <w:sz w:val="20"/>
        </w:rPr>
        <w:t>Questions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  <w:u w:val="none"/>
        </w:rPr>
      </w:pPr>
      <w:r>
        <w:rPr>
          <w:color w:val="231F20"/>
          <w:spacing w:val="-1"/>
          <w:u w:val="none"/>
        </w:rPr>
        <w:t>12h00</w:t>
      </w:r>
      <w:r>
        <w:rPr>
          <w:color w:val="231F20"/>
          <w:spacing w:val="35"/>
          <w:u w:val="none"/>
        </w:rPr>
        <w:t> </w:t>
      </w:r>
      <w:r>
        <w:rPr>
          <w:color w:val="231F20"/>
          <w:u w:val="none"/>
        </w:rPr>
        <w:t>Pause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81" w:right="8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4"/>
          <w:sz w:val="24"/>
          <w:szCs w:val="24"/>
        </w:rPr>
        <w:t>Vers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la fin de l’unité : les tensions de la départementalisation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61"/>
        <w:ind w:left="81" w:right="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Séance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présidé</w:t>
      </w:r>
      <w:r>
        <w:rPr>
          <w:rFonts w:ascii="Arial" w:hAnsi="Arial"/>
          <w:color w:val="231F20"/>
          <w:sz w:val="20"/>
        </w:rPr>
        <w:t>e </w:t>
      </w:r>
      <w:r>
        <w:rPr>
          <w:rFonts w:ascii="Arial" w:hAnsi="Arial"/>
          <w:color w:val="231F20"/>
          <w:spacing w:val="-1"/>
          <w:sz w:val="20"/>
        </w:rPr>
        <w:t>pa</w:t>
      </w:r>
      <w:r>
        <w:rPr>
          <w:rFonts w:ascii="Arial" w:hAnsi="Arial"/>
          <w:color w:val="231F20"/>
          <w:sz w:val="20"/>
        </w:rPr>
        <w:t>r Olivier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DESAULN</w:t>
      </w:r>
      <w:r>
        <w:rPr>
          <w:rFonts w:ascii="Arial" w:hAnsi="Arial"/>
          <w:color w:val="231F20"/>
          <w:spacing w:val="-15"/>
          <w:sz w:val="20"/>
        </w:rPr>
        <w:t>A</w:t>
      </w:r>
      <w:r>
        <w:rPr>
          <w:rFonts w:ascii="Arial" w:hAnsi="Arial"/>
          <w:color w:val="231F20"/>
          <w:spacing w:val="-27"/>
          <w:sz w:val="20"/>
        </w:rPr>
        <w:t>Y</w:t>
      </w:r>
      <w:r>
        <w:rPr>
          <w:rFonts w:ascii="Arial" w:hAnsi="Arial"/>
          <w:color w:val="231F20"/>
          <w:sz w:val="20"/>
        </w:rPr>
        <w:t>, Professeur</w:t>
      </w:r>
      <w:r>
        <w:rPr>
          <w:rFonts w:ascii="Arial" w:hAnsi="Arial"/>
          <w:color w:val="231F20"/>
          <w:spacing w:val="-1"/>
          <w:sz w:val="20"/>
        </w:rPr>
        <w:t> e</w:t>
      </w:r>
      <w:r>
        <w:rPr>
          <w:rFonts w:ascii="Arial" w:hAnsi="Arial"/>
          <w:color w:val="231F20"/>
          <w:sz w:val="20"/>
        </w:rPr>
        <w:t>t </w:t>
      </w:r>
      <w:r>
        <w:rPr>
          <w:rFonts w:ascii="Arial" w:hAnsi="Arial"/>
          <w:color w:val="231F20"/>
          <w:spacing w:val="-1"/>
          <w:sz w:val="20"/>
        </w:rPr>
        <w:t>Directeu</w:t>
      </w:r>
      <w:r>
        <w:rPr>
          <w:rFonts w:ascii="Arial" w:hAnsi="Arial"/>
          <w:color w:val="231F20"/>
          <w:sz w:val="20"/>
        </w:rPr>
        <w:t>r</w:t>
      </w:r>
      <w:r>
        <w:rPr>
          <w:rFonts w:ascii="Arial" w:hAnsi="Arial"/>
          <w:color w:val="231F20"/>
          <w:spacing w:val="-1"/>
          <w:sz w:val="20"/>
        </w:rPr>
        <w:t> d</w:t>
      </w:r>
      <w:r>
        <w:rPr>
          <w:rFonts w:ascii="Arial" w:hAnsi="Arial"/>
          <w:color w:val="231F20"/>
          <w:sz w:val="20"/>
        </w:rPr>
        <w:t>u </w:t>
      </w:r>
      <w:r>
        <w:rPr>
          <w:rFonts w:ascii="Arial" w:hAnsi="Arial"/>
          <w:color w:val="231F20"/>
          <w:spacing w:val="-1"/>
          <w:sz w:val="20"/>
        </w:rPr>
        <w:t>CRJ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250" w:lineRule="auto" w:before="74"/>
        <w:ind w:left="820" w:right="928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14h30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L’évolution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constitutionnelle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du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statut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des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Départements</w:t>
      </w:r>
      <w:r>
        <w:rPr>
          <w:rFonts w:ascii="Arial" w:hAnsi="Arial" w:cs="Arial" w:eastAsia="Arial"/>
          <w:b/>
          <w:bCs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d’Outre-Mer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André ROUX, Professeur - I.E.P</w:t>
      </w:r>
      <w:r>
        <w:rPr>
          <w:rFonts w:ascii="Arial" w:hAnsi="Arial"/>
          <w:color w:val="231F20"/>
          <w:spacing w:val="-15"/>
          <w:sz w:val="20"/>
        </w:rPr>
        <w:t> </w:t>
      </w:r>
      <w:r>
        <w:rPr>
          <w:rFonts w:ascii="Arial" w:hAnsi="Arial"/>
          <w:color w:val="231F20"/>
          <w:sz w:val="20"/>
        </w:rPr>
        <w:t>Aix-Marseille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14h40</w:t>
      </w:r>
      <w:r>
        <w:rPr>
          <w:rFonts w:ascii="Arial" w:hAnsi="Arial"/>
          <w:b/>
          <w:color w:val="231F20"/>
          <w:sz w:val="20"/>
        </w:rPr>
        <w:t> </w:t>
      </w:r>
      <w:r>
        <w:rPr>
          <w:rFonts w:ascii="Arial" w:hAnsi="Arial"/>
          <w:b/>
          <w:color w:val="231F20"/>
          <w:spacing w:val="3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Une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départementalisation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sous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contrôle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étatique</w:t>
      </w:r>
      <w:r>
        <w:rPr>
          <w:rFonts w:ascii="Arial" w:hAnsi="Arial"/>
          <w:sz w:val="20"/>
        </w:rPr>
      </w:r>
    </w:p>
    <w:p>
      <w:pPr>
        <w:spacing w:before="10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</w:rPr>
        <w:t>Nicolas </w:t>
      </w:r>
      <w:r>
        <w:rPr>
          <w:rFonts w:ascii="Arial" w:hAnsi="Arial"/>
          <w:color w:val="231F20"/>
          <w:sz w:val="20"/>
        </w:rPr>
        <w:t>KADA,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Professeur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-</w:t>
      </w:r>
      <w:r>
        <w:rPr>
          <w:rFonts w:ascii="Arial" w:hAnsi="Arial"/>
          <w:color w:val="231F20"/>
          <w:spacing w:val="-1"/>
          <w:sz w:val="20"/>
        </w:rPr>
        <w:t> Université de </w:t>
      </w:r>
      <w:r>
        <w:rPr>
          <w:rFonts w:ascii="Arial" w:hAnsi="Arial"/>
          <w:color w:val="231F20"/>
          <w:sz w:val="20"/>
        </w:rPr>
        <w:t>Grenoble,</w:t>
      </w:r>
      <w:r>
        <w:rPr>
          <w:rFonts w:ascii="Arial" w:hAnsi="Arial"/>
          <w:color w:val="231F20"/>
          <w:spacing w:val="-1"/>
          <w:sz w:val="20"/>
        </w:rPr>
        <w:t> UMPF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52"/>
        <w:ind w:left="1036" w:right="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-</w:t>
      </w:r>
      <w:r>
        <w:rPr>
          <w:rFonts w:ascii="Times New Roman"/>
          <w:color w:val="231F20"/>
          <w:spacing w:val="-14"/>
          <w:w w:val="105"/>
          <w:sz w:val="24"/>
        </w:rPr>
        <w:t> </w:t>
      </w:r>
      <w:r>
        <w:rPr>
          <w:rFonts w:ascii="Times New Roman"/>
          <w:color w:val="231F20"/>
          <w:w w:val="105"/>
          <w:sz w:val="24"/>
        </w:rPr>
        <w:t>6</w:t>
      </w:r>
      <w:r>
        <w:rPr>
          <w:rFonts w:ascii="Times New Roman"/>
          <w:color w:val="231F20"/>
          <w:spacing w:val="-14"/>
          <w:w w:val="105"/>
          <w:sz w:val="24"/>
        </w:rPr>
        <w:t> </w:t>
      </w:r>
      <w:r>
        <w:rPr>
          <w:rFonts w:ascii="Times New Roman"/>
          <w:color w:val="231F20"/>
          <w:w w:val="105"/>
          <w:sz w:val="24"/>
        </w:rPr>
        <w:t>-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1"/>
          <w:pgSz w:w="8400" w:h="11910"/>
          <w:pgMar w:footer="0" w:header="0" w:top="1100" w:bottom="280" w:left="620" w:right="620"/>
        </w:sectPr>
      </w:pPr>
    </w:p>
    <w:p>
      <w:pPr>
        <w:spacing w:before="36"/>
        <w:ind w:left="47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72"/>
          <w:sz w:val="40"/>
        </w:rPr>
        <w:t>Programm</w:t>
      </w:r>
      <w:r>
        <w:rPr>
          <w:rFonts w:ascii="Arial"/>
          <w:b/>
          <w:sz w:val="40"/>
        </w:rPr>
        <w:t>e</w:t>
      </w:r>
      <w:r>
        <w:rPr>
          <w:rFonts w:ascii="Arial"/>
          <w:b/>
          <w:spacing w:val="-40"/>
          <w:sz w:val="40"/>
        </w:rPr>
        <w:t> 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0" w:lineRule="auto" w:before="0"/>
        <w:ind w:left="856" w:right="218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15h10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Incompatibilité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entre</w:t>
      </w:r>
      <w:r>
        <w:rPr>
          <w:rFonts w:ascii="Arial" w:hAnsi="Arial" w:cs="Arial" w:eastAsia="Arial"/>
          <w:b/>
          <w:bCs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préférence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régionale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à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l’embauche</w:t>
      </w:r>
      <w:r>
        <w:rPr>
          <w:rFonts w:ascii="Arial" w:hAnsi="Arial" w:cs="Arial" w:eastAsia="Arial"/>
          <w:b/>
          <w:bCs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b/>
          <w:bCs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départementalisation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8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André</w:t>
      </w:r>
      <w:r>
        <w:rPr>
          <w:rFonts w:ascii="Arial" w:hAnsi="Arial"/>
          <w:color w:val="231F20"/>
          <w:spacing w:val="-3"/>
          <w:sz w:val="20"/>
        </w:rPr>
        <w:t> </w:t>
      </w:r>
      <w:r>
        <w:rPr>
          <w:rFonts w:ascii="Arial" w:hAnsi="Arial"/>
          <w:color w:val="231F20"/>
          <w:sz w:val="20"/>
        </w:rPr>
        <w:t>ORAISON,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Professeur</w:t>
      </w:r>
      <w:r>
        <w:rPr>
          <w:rFonts w:ascii="Arial" w:hAnsi="Arial"/>
          <w:color w:val="231F20"/>
          <w:spacing w:val="-3"/>
          <w:sz w:val="20"/>
        </w:rPr>
        <w:t> </w:t>
      </w:r>
      <w:r>
        <w:rPr>
          <w:rFonts w:ascii="Arial" w:hAnsi="Arial"/>
          <w:color w:val="231F20"/>
          <w:sz w:val="20"/>
        </w:rPr>
        <w:t>-</w:t>
      </w:r>
      <w:r>
        <w:rPr>
          <w:rFonts w:ascii="Arial" w:hAnsi="Arial"/>
          <w:color w:val="231F20"/>
          <w:spacing w:val="-1"/>
          <w:sz w:val="20"/>
        </w:rPr>
        <w:t> Université de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La Réunion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856" w:right="263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15h30</w:t>
      </w:r>
      <w:r>
        <w:rPr>
          <w:rFonts w:ascii="Arial" w:hAnsi="Arial"/>
          <w:b/>
          <w:color w:val="231F20"/>
          <w:sz w:val="20"/>
        </w:rPr>
        <w:t> </w:t>
      </w:r>
      <w:r>
        <w:rPr>
          <w:rFonts w:ascii="Arial" w:hAnsi="Arial"/>
          <w:b/>
          <w:color w:val="231F20"/>
          <w:spacing w:val="34"/>
          <w:sz w:val="20"/>
        </w:rPr>
        <w:t> </w:t>
      </w:r>
      <w:r>
        <w:rPr>
          <w:rFonts w:ascii="Arial" w:hAnsi="Arial"/>
          <w:b/>
          <w:color w:val="231F20"/>
          <w:sz w:val="20"/>
        </w:rPr>
        <w:t>Quel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avenir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pour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le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Département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Réunion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?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Les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enjeux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26"/>
          <w:w w:val="99"/>
          <w:sz w:val="20"/>
        </w:rPr>
        <w:t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11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collectivité</w:t>
      </w:r>
      <w:r>
        <w:rPr>
          <w:rFonts w:ascii="Arial" w:hAnsi="Arial"/>
          <w:b/>
          <w:color w:val="231F20"/>
          <w:spacing w:val="-9"/>
          <w:sz w:val="20"/>
        </w:rPr>
        <w:t> </w:t>
      </w:r>
      <w:r>
        <w:rPr>
          <w:rFonts w:ascii="Arial" w:hAnsi="Arial"/>
          <w:b/>
          <w:color w:val="231F20"/>
          <w:sz w:val="20"/>
        </w:rPr>
        <w:t>unique</w:t>
      </w:r>
      <w:r>
        <w:rPr>
          <w:rFonts w:ascii="Arial" w:hAnsi="Arial"/>
          <w:sz w:val="20"/>
        </w:rPr>
      </w:r>
    </w:p>
    <w:p>
      <w:pPr>
        <w:spacing w:line="250" w:lineRule="auto" w:before="0"/>
        <w:ind w:left="856" w:right="35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Julie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DUPONT-LASSALLE,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Maître</w:t>
      </w:r>
      <w:r>
        <w:rPr>
          <w:rFonts w:ascii="Arial" w:hAnsi="Arial"/>
          <w:color w:val="231F20"/>
          <w:spacing w:val="-1"/>
          <w:sz w:val="20"/>
        </w:rPr>
        <w:t> de Conférences </w:t>
      </w:r>
      <w:r>
        <w:rPr>
          <w:rFonts w:ascii="Arial" w:hAnsi="Arial"/>
          <w:color w:val="231F20"/>
          <w:sz w:val="20"/>
        </w:rPr>
        <w:t>- </w:t>
      </w:r>
      <w:r>
        <w:rPr>
          <w:rFonts w:ascii="Arial" w:hAnsi="Arial"/>
          <w:color w:val="231F20"/>
          <w:spacing w:val="-1"/>
          <w:sz w:val="20"/>
        </w:rPr>
        <w:t>Université de</w:t>
      </w:r>
      <w:r>
        <w:rPr>
          <w:rFonts w:ascii="Arial" w:hAnsi="Arial"/>
          <w:color w:val="231F20"/>
          <w:spacing w:val="23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Réunion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15h50</w:t>
      </w:r>
      <w:r>
        <w:rPr>
          <w:rFonts w:ascii="Arial"/>
          <w:b/>
          <w:color w:val="231F20"/>
          <w:sz w:val="20"/>
        </w:rPr>
        <w:t> </w:t>
      </w:r>
      <w:r>
        <w:rPr>
          <w:rFonts w:ascii="Arial"/>
          <w:b/>
          <w:color w:val="231F20"/>
          <w:spacing w:val="25"/>
          <w:sz w:val="20"/>
        </w:rPr>
        <w:t> </w:t>
      </w:r>
      <w:r>
        <w:rPr>
          <w:rFonts w:ascii="Arial"/>
          <w:b/>
          <w:color w:val="231F20"/>
          <w:sz w:val="20"/>
        </w:rPr>
        <w:t>Questions/Pause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 w:before="208"/>
        <w:ind w:left="99" w:right="99"/>
        <w:jc w:val="center"/>
        <w:rPr>
          <w:b w:val="0"/>
          <w:bCs w:val="0"/>
        </w:rPr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départementalisation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vue</w:t>
      </w:r>
      <w:r>
        <w:rPr>
          <w:color w:val="231F20"/>
          <w:spacing w:val="-3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acteurs</w:t>
      </w:r>
      <w:r>
        <w:rPr>
          <w:color w:val="231F20"/>
          <w:spacing w:val="-3"/>
        </w:rPr>
        <w:t> </w:t>
      </w:r>
      <w:r>
        <w:rPr>
          <w:color w:val="231F20"/>
        </w:rPr>
        <w:t>politiques</w:t>
      </w:r>
      <w:r>
        <w:rPr>
          <w:color w:val="231F20"/>
          <w:spacing w:val="-4"/>
        </w:rPr>
        <w:t> </w:t>
      </w:r>
      <w:r>
        <w:rPr>
          <w:color w:val="231F20"/>
        </w:rPr>
        <w:t>locaux</w:t>
      </w:r>
      <w:r>
        <w:rPr>
          <w:b w:val="0"/>
        </w:rPr>
      </w:r>
    </w:p>
    <w:p>
      <w:pPr>
        <w:spacing w:line="250" w:lineRule="auto" w:before="61"/>
        <w:ind w:left="515" w:right="5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Présidée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Yvan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COMBEAU,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Professeur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-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Université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 La Réunion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Directeur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l’O.S.O.I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250" w:lineRule="auto" w:before="0"/>
        <w:ind w:left="856" w:right="263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16h30</w:t>
      </w:r>
      <w:r>
        <w:rPr>
          <w:rFonts w:ascii="Arial" w:hAnsi="Arial"/>
          <w:b/>
          <w:color w:val="231F20"/>
          <w:sz w:val="20"/>
        </w:rPr>
        <w:t> 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pacing w:val="-3"/>
          <w:sz w:val="20"/>
        </w:rPr>
        <w:t>Table-ronde </w:t>
      </w:r>
      <w:r>
        <w:rPr>
          <w:rFonts w:ascii="Arial" w:hAnsi="Arial"/>
          <w:b/>
          <w:color w:val="231F20"/>
          <w:spacing w:val="-1"/>
          <w:sz w:val="20"/>
        </w:rPr>
        <w:t>en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présence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Mme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Nassimah</w:t>
      </w:r>
      <w:r>
        <w:rPr>
          <w:rFonts w:ascii="Arial" w:hAnsi="Arial"/>
          <w:b/>
          <w:color w:val="231F20"/>
          <w:spacing w:val="-3"/>
          <w:sz w:val="20"/>
        </w:rPr>
        <w:t> Dindar,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présidente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du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Conseil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départemental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Réunion,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M.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Paul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pacing w:val="-3"/>
          <w:sz w:val="20"/>
        </w:rPr>
        <w:t>Vergès,</w:t>
      </w:r>
      <w:r>
        <w:rPr>
          <w:rFonts w:ascii="Arial" w:hAnsi="Arial"/>
          <w:b/>
          <w:color w:val="231F20"/>
          <w:spacing w:val="25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sénateur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et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MM.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Jean-Claude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Fruteau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et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Jean-Jacques</w:t>
      </w:r>
      <w:r>
        <w:rPr>
          <w:rFonts w:ascii="Arial" w:hAnsi="Arial"/>
          <w:b/>
          <w:color w:val="231F20"/>
          <w:spacing w:val="-3"/>
          <w:sz w:val="20"/>
        </w:rPr>
        <w:t> Vlody,</w:t>
      </w:r>
      <w:r>
        <w:rPr>
          <w:rFonts w:ascii="Arial" w:hAnsi="Arial"/>
          <w:b/>
          <w:color w:val="231F20"/>
          <w:spacing w:val="29"/>
          <w:w w:val="99"/>
          <w:sz w:val="20"/>
        </w:rPr>
        <w:t> </w:t>
      </w:r>
      <w:r>
        <w:rPr>
          <w:rFonts w:ascii="Arial" w:hAnsi="Arial"/>
          <w:b/>
          <w:color w:val="231F20"/>
          <w:sz w:val="20"/>
        </w:rPr>
        <w:t>députés.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18h00</w:t>
      </w:r>
      <w:r>
        <w:rPr>
          <w:rFonts w:ascii="Arial" w:hAnsi="Arial"/>
          <w:b/>
          <w:color w:val="231F20"/>
          <w:sz w:val="20"/>
        </w:rPr>
        <w:t> </w:t>
      </w:r>
      <w:r>
        <w:rPr>
          <w:rFonts w:ascii="Arial" w:hAnsi="Arial"/>
          <w:b/>
          <w:color w:val="231F20"/>
          <w:spacing w:val="35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Rapport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synthèse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et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-1"/>
          <w:sz w:val="20"/>
        </w:rPr>
        <w:t>conclusions</w:t>
      </w:r>
      <w:r>
        <w:rPr>
          <w:rFonts w:ascii="Arial" w:hAnsi="Arial"/>
          <w:sz w:val="20"/>
        </w:rPr>
      </w:r>
    </w:p>
    <w:p>
      <w:pPr>
        <w:spacing w:before="10"/>
        <w:ind w:left="8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Michel</w:t>
      </w:r>
      <w:r>
        <w:rPr>
          <w:rFonts w:ascii="Arial" w:hAnsi="Arial"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VERPEAUX,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Professeur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- </w:t>
      </w:r>
      <w:r>
        <w:rPr>
          <w:rFonts w:ascii="Arial" w:hAnsi="Arial"/>
          <w:color w:val="231F20"/>
          <w:spacing w:val="-1"/>
          <w:sz w:val="20"/>
        </w:rPr>
        <w:t>Université</w:t>
      </w:r>
      <w:r>
        <w:rPr>
          <w:rFonts w:ascii="Arial" w:hAnsi="Arial"/>
          <w:color w:val="231F2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z w:val="20"/>
        </w:rPr>
        <w:t> Paris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I</w:t>
      </w:r>
      <w:r>
        <w:rPr>
          <w:rFonts w:ascii="Arial" w:hAnsi="Arial"/>
          <w:sz w:val="20"/>
        </w:rPr>
      </w:r>
    </w:p>
    <w:p>
      <w:pPr>
        <w:spacing w:line="250" w:lineRule="auto" w:before="10"/>
        <w:ind w:left="856" w:right="21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Panthéon-Sorbonne,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Président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l’Association</w:t>
      </w:r>
      <w:r>
        <w:rPr>
          <w:rFonts w:ascii="Arial" w:hAnsi="Arial" w:cs="Arial" w:eastAsia="Arial"/>
          <w:color w:val="231F20"/>
          <w:sz w:val="20"/>
          <w:szCs w:val="20"/>
        </w:rPr>
        <w:t> Française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Droit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Collectivités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Locales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2"/>
          <w:pgSz w:w="8400" w:h="11910"/>
          <w:pgMar w:footer="501" w:header="0" w:top="460" w:bottom="700" w:left="580" w:right="580"/>
          <w:pgNumType w:start="7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8400" w:h="11910"/>
          <w:pgMar w:header="0" w:footer="501" w:top="1100" w:bottom="700" w:left="114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1"/>
        <w:ind w:left="10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color w:val="231F20"/>
          <w:spacing w:val="19"/>
          <w:sz w:val="36"/>
        </w:rPr>
        <w:t>Présentations</w:t>
      </w:r>
      <w:r>
        <w:rPr>
          <w:rFonts w:ascii="Arial" w:hAnsi="Arial"/>
          <w:b/>
          <w:color w:val="231F20"/>
          <w:spacing w:val="28"/>
          <w:sz w:val="36"/>
        </w:rPr>
        <w:t> </w:t>
      </w:r>
      <w:r>
        <w:rPr>
          <w:rFonts w:ascii="Arial" w:hAnsi="Arial"/>
          <w:b/>
          <w:color w:val="231F20"/>
          <w:spacing w:val="14"/>
          <w:sz w:val="36"/>
        </w:rPr>
        <w:t>des</w:t>
      </w:r>
      <w:r>
        <w:rPr>
          <w:rFonts w:ascii="Arial" w:hAnsi="Arial"/>
          <w:b/>
          <w:color w:val="231F20"/>
          <w:spacing w:val="28"/>
          <w:sz w:val="36"/>
        </w:rPr>
        <w:t> </w:t>
      </w:r>
      <w:r>
        <w:rPr>
          <w:rFonts w:ascii="Arial" w:hAnsi="Arial"/>
          <w:b/>
          <w:color w:val="231F20"/>
          <w:spacing w:val="21"/>
          <w:sz w:val="36"/>
        </w:rPr>
        <w:t>communications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Heading6"/>
        <w:spacing w:line="240" w:lineRule="auto" w:before="262"/>
        <w:ind w:left="117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  <w:w w:val="105"/>
        </w:rPr>
        <w:t>-</w:t>
      </w:r>
      <w:r>
        <w:rPr>
          <w:rFonts w:ascii="Times New Roman"/>
          <w:color w:val="231F20"/>
          <w:spacing w:val="-14"/>
          <w:w w:val="105"/>
        </w:rPr>
        <w:t> </w:t>
      </w:r>
      <w:r>
        <w:rPr>
          <w:rFonts w:ascii="Times New Roman"/>
          <w:color w:val="231F20"/>
          <w:w w:val="105"/>
        </w:rPr>
        <w:t>9</w:t>
      </w:r>
      <w:r>
        <w:rPr>
          <w:rFonts w:ascii="Times New Roman"/>
          <w:color w:val="231F20"/>
          <w:spacing w:val="-14"/>
          <w:w w:val="105"/>
        </w:rPr>
        <w:t> </w:t>
      </w:r>
      <w:r>
        <w:rPr>
          <w:rFonts w:ascii="Times New Roman"/>
          <w:color w:val="231F20"/>
          <w:w w:val="105"/>
        </w:rPr>
        <w:t>-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footerReference w:type="default" r:id="rId23"/>
          <w:pgSz w:w="8400" w:h="11910"/>
          <w:pgMar w:footer="0" w:header="0" w:top="1100" w:bottom="280" w:left="720" w:right="7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4"/>
          <w:pgSz w:w="8400" w:h="11910"/>
          <w:pgMar w:footer="478" w:header="0" w:top="1100" w:bottom="660" w:left="1140" w:right="1140"/>
          <w:pgNumType w:start="10"/>
        </w:sectPr>
      </w:pPr>
    </w:p>
    <w:p>
      <w:pPr>
        <w:spacing w:line="250" w:lineRule="auto" w:before="40"/>
        <w:ind w:left="591" w:right="232" w:hanging="376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31F20"/>
          <w:spacing w:val="-1"/>
          <w:sz w:val="26"/>
        </w:rPr>
        <w:t>Départementalisation,</w:t>
      </w:r>
      <w:r>
        <w:rPr>
          <w:rFonts w:ascii="Arial" w:hAnsi="Arial"/>
          <w:b/>
          <w:color w:val="231F20"/>
          <w:spacing w:val="-9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décolonisation,</w:t>
      </w:r>
      <w:r>
        <w:rPr>
          <w:rFonts w:ascii="Arial" w:hAnsi="Arial"/>
          <w:b/>
          <w:color w:val="231F20"/>
          <w:spacing w:val="-10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assimilation</w:t>
      </w:r>
      <w:r>
        <w:rPr>
          <w:rFonts w:ascii="Arial" w:hAnsi="Arial"/>
          <w:b/>
          <w:color w:val="231F20"/>
          <w:spacing w:val="-9"/>
          <w:sz w:val="26"/>
        </w:rPr>
        <w:t> </w:t>
      </w:r>
      <w:r>
        <w:rPr>
          <w:rFonts w:ascii="Arial" w:hAnsi="Arial"/>
          <w:b/>
          <w:color w:val="231F20"/>
          <w:sz w:val="26"/>
        </w:rPr>
        <w:t>:</w:t>
      </w:r>
      <w:r>
        <w:rPr>
          <w:rFonts w:ascii="Arial" w:hAnsi="Arial"/>
          <w:b/>
          <w:color w:val="231F20"/>
          <w:spacing w:val="-9"/>
          <w:sz w:val="26"/>
        </w:rPr>
        <w:t> </w:t>
      </w: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23"/>
          <w:w w:val="99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départementalisation,</w:t>
      </w:r>
      <w:r>
        <w:rPr>
          <w:rFonts w:ascii="Arial" w:hAnsi="Arial"/>
          <w:b/>
          <w:color w:val="231F20"/>
          <w:spacing w:val="-11"/>
          <w:sz w:val="26"/>
        </w:rPr>
        <w:t> </w:t>
      </w:r>
      <w:r>
        <w:rPr>
          <w:rFonts w:ascii="Arial" w:hAnsi="Arial"/>
          <w:b/>
          <w:color w:val="231F20"/>
          <w:sz w:val="26"/>
        </w:rPr>
        <w:t>une</w:t>
      </w:r>
      <w:r>
        <w:rPr>
          <w:rFonts w:ascii="Arial" w:hAnsi="Arial"/>
          <w:b/>
          <w:color w:val="231F20"/>
          <w:spacing w:val="-10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affaire</w:t>
      </w:r>
      <w:r>
        <w:rPr>
          <w:rFonts w:ascii="Arial" w:hAnsi="Arial"/>
          <w:b/>
          <w:color w:val="231F20"/>
          <w:spacing w:val="-8"/>
          <w:sz w:val="26"/>
        </w:rPr>
        <w:t> </w:t>
      </w:r>
      <w:r>
        <w:rPr>
          <w:rFonts w:ascii="Arial" w:hAnsi="Arial"/>
          <w:b/>
          <w:color w:val="231F20"/>
          <w:sz w:val="26"/>
        </w:rPr>
        <w:t>de</w:t>
      </w:r>
      <w:r>
        <w:rPr>
          <w:rFonts w:ascii="Arial" w:hAnsi="Arial"/>
          <w:b/>
          <w:color w:val="231F20"/>
          <w:spacing w:val="-10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vocabulaire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0" w:lineRule="auto" w:before="72"/>
        <w:ind w:right="117"/>
        <w:jc w:val="both"/>
      </w:pP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départementalisation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n’est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pas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un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processus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spécifiquement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</w:rPr>
        <w:t>réunionnais,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il</w:t>
      </w:r>
      <w:r>
        <w:rPr>
          <w:color w:val="231F20"/>
        </w:rPr>
        <w:t> concerne </w:t>
      </w:r>
      <w:r>
        <w:rPr>
          <w:color w:val="231F20"/>
          <w:spacing w:val="-1"/>
        </w:rPr>
        <w:t>les</w:t>
      </w:r>
      <w:r>
        <w:rPr>
          <w:color w:val="231F20"/>
        </w:rPr>
        <w:t>  </w:t>
      </w:r>
      <w:r>
        <w:rPr>
          <w:color w:val="231F20"/>
          <w:spacing w:val="-1"/>
        </w:rPr>
        <w:t>quatre</w:t>
      </w:r>
      <w:r>
        <w:rPr>
          <w:color w:val="231F20"/>
        </w:rPr>
        <w:t>  vieilles  colonies  </w:t>
      </w:r>
      <w:r>
        <w:rPr>
          <w:color w:val="231F20"/>
          <w:spacing w:val="-1"/>
        </w:rPr>
        <w:t>ainsi</w:t>
      </w:r>
      <w:r>
        <w:rPr>
          <w:color w:val="231F20"/>
        </w:rPr>
        <w:t>  </w:t>
      </w:r>
      <w:r>
        <w:rPr>
          <w:color w:val="231F20"/>
          <w:spacing w:val="-1"/>
        </w:rPr>
        <w:t>qu’on</w:t>
      </w:r>
      <w:r>
        <w:rPr>
          <w:color w:val="231F20"/>
        </w:rPr>
        <w:t>  </w:t>
      </w:r>
      <w:r>
        <w:rPr>
          <w:color w:val="231F20"/>
          <w:spacing w:val="-1"/>
        </w:rPr>
        <w:t>les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désignait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distinguer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53"/>
        </w:rPr>
        <w:t> </w:t>
      </w:r>
      <w:r>
        <w:rPr>
          <w:color w:val="231F20"/>
        </w:rPr>
        <w:t>reste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l’empire,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52"/>
        </w:rPr>
        <w:t> </w:t>
      </w:r>
      <w:r>
        <w:rPr>
          <w:color w:val="231F20"/>
        </w:rPr>
        <w:t>fait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52"/>
        </w:rPr>
        <w:t> </w:t>
      </w:r>
      <w:r>
        <w:rPr>
          <w:color w:val="231F20"/>
        </w:rPr>
        <w:t>statut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particulier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qui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était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déjà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leur</w:t>
      </w:r>
      <w:r>
        <w:rPr>
          <w:color w:val="231F20"/>
          <w:spacing w:val="-5"/>
        </w:rPr>
        <w:t>.</w:t>
      </w:r>
      <w:r>
        <w:rPr>
          <w:color w:val="231F20"/>
          <w:spacing w:val="26"/>
        </w:rPr>
        <w:t> </w:t>
      </w:r>
      <w:r>
        <w:rPr>
          <w:color w:val="231F20"/>
        </w:rPr>
        <w:t>Seules,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l’ensemble</w:t>
      </w:r>
      <w:r>
        <w:rPr>
          <w:color w:val="231F20"/>
          <w:spacing w:val="26"/>
        </w:rPr>
        <w:t> </w:t>
      </w:r>
      <w:r>
        <w:rPr>
          <w:color w:val="231F20"/>
        </w:rPr>
        <w:t>colonial,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elle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étaient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déjà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pleinement</w:t>
      </w:r>
      <w:r>
        <w:rPr>
          <w:color w:val="231F20"/>
          <w:spacing w:val="20"/>
        </w:rPr>
        <w:t> </w:t>
      </w:r>
      <w:r>
        <w:rPr>
          <w:color w:val="231F20"/>
        </w:rPr>
        <w:t>françaises,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leurs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habitants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possédant</w:t>
      </w:r>
      <w:r>
        <w:rPr>
          <w:color w:val="231F20"/>
          <w:spacing w:val="20"/>
        </w:rPr>
        <w:t> </w:t>
      </w:r>
      <w:r>
        <w:rPr>
          <w:color w:val="231F20"/>
        </w:rPr>
        <w:t>tous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attributs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citoyenneté,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7"/>
        </w:rPr>
        <w:t> </w:t>
      </w:r>
      <w:r>
        <w:rPr>
          <w:color w:val="231F20"/>
        </w:rPr>
        <w:t>civil</w:t>
      </w:r>
      <w:r>
        <w:rPr>
          <w:color w:val="231F20"/>
          <w:spacing w:val="6"/>
        </w:rPr>
        <w:t> </w:t>
      </w:r>
      <w:r>
        <w:rPr>
          <w:color w:val="231F20"/>
        </w:rPr>
        <w:t>comme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politique.</w:t>
      </w:r>
      <w:r>
        <w:rPr>
          <w:color w:val="231F20"/>
          <w:spacing w:val="7"/>
        </w:rPr>
        <w:t> </w:t>
      </w:r>
      <w:r>
        <w:rPr>
          <w:color w:val="231F20"/>
        </w:rPr>
        <w:t>Sur</w:t>
      </w:r>
      <w:r>
        <w:rPr>
          <w:color w:val="231F20"/>
          <w:spacing w:val="6"/>
        </w:rPr>
        <w:t> </w:t>
      </w:r>
      <w:r>
        <w:rPr>
          <w:color w:val="231F20"/>
        </w:rPr>
        <w:t>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loi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n’apportera</w:t>
      </w:r>
      <w:r>
        <w:rPr>
          <w:color w:val="231F20"/>
          <w:spacing w:val="17"/>
        </w:rPr>
        <w:t> </w:t>
      </w:r>
      <w:r>
        <w:rPr>
          <w:color w:val="231F20"/>
        </w:rPr>
        <w:t>rien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neuf.</w:t>
      </w:r>
      <w:r>
        <w:rPr>
          <w:color w:val="231F20"/>
          <w:spacing w:val="16"/>
        </w:rPr>
        <w:t> </w:t>
      </w:r>
      <w:r>
        <w:rPr>
          <w:color w:val="231F20"/>
        </w:rPr>
        <w:t>Elle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n’en</w:t>
      </w:r>
      <w:r>
        <w:rPr>
          <w:color w:val="231F20"/>
          <w:spacing w:val="16"/>
        </w:rPr>
        <w:t> </w:t>
      </w:r>
      <w:r>
        <w:rPr>
          <w:color w:val="231F20"/>
        </w:rPr>
        <w:t>marque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pas</w:t>
      </w:r>
      <w:r>
        <w:rPr>
          <w:color w:val="231F20"/>
          <w:spacing w:val="41"/>
        </w:rPr>
        <w:t> </w:t>
      </w:r>
      <w:r>
        <w:rPr>
          <w:color w:val="231F20"/>
        </w:rPr>
        <w:t>moins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41"/>
        </w:rPr>
        <w:t> </w:t>
      </w:r>
      <w:r>
        <w:rPr>
          <w:color w:val="231F20"/>
        </w:rPr>
        <w:t>rupture,</w:t>
      </w:r>
      <w:r>
        <w:rPr>
          <w:color w:val="231F20"/>
          <w:spacing w:val="40"/>
        </w:rPr>
        <w:t> </w:t>
      </w:r>
      <w:r>
        <w:rPr>
          <w:color w:val="231F20"/>
        </w:rPr>
        <w:t>mais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quelle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  <w:spacing w:val="41"/>
        </w:rPr>
        <w:t> </w:t>
      </w:r>
      <w:r>
        <w:rPr>
          <w:color w:val="231F20"/>
        </w:rPr>
        <w:t>?</w:t>
      </w:r>
      <w:r>
        <w:rPr>
          <w:color w:val="231F20"/>
          <w:spacing w:val="40"/>
        </w:rPr>
        <w:t> </w:t>
      </w:r>
      <w:r>
        <w:rPr>
          <w:color w:val="231F20"/>
        </w:rPr>
        <w:t>Si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elle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participe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processus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général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décolonisation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qui</w:t>
      </w:r>
      <w:r>
        <w:rPr>
          <w:color w:val="231F20"/>
          <w:spacing w:val="26"/>
        </w:rPr>
        <w:t> </w:t>
      </w:r>
      <w:r>
        <w:rPr>
          <w:color w:val="231F20"/>
        </w:rPr>
        <w:t>s’engage</w:t>
      </w:r>
      <w:r>
        <w:rPr>
          <w:color w:val="231F20"/>
          <w:spacing w:val="26"/>
        </w:rPr>
        <w:t> </w:t>
      </w:r>
      <w:r>
        <w:rPr>
          <w:color w:val="231F20"/>
        </w:rPr>
        <w:t>à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Libération,</w:t>
      </w:r>
      <w:r>
        <w:rPr>
          <w:color w:val="231F20"/>
        </w:rPr>
        <w:t> c’est  </w:t>
      </w:r>
      <w:r>
        <w:rPr>
          <w:color w:val="231F20"/>
          <w:spacing w:val="-1"/>
        </w:rPr>
        <w:t>en</w:t>
      </w:r>
      <w:r>
        <w:rPr>
          <w:color w:val="231F20"/>
        </w:rPr>
        <w:t>  fonction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 </w:t>
      </w:r>
      <w:r>
        <w:rPr>
          <w:color w:val="231F20"/>
          <w:spacing w:val="-1"/>
        </w:rPr>
        <w:t>problématiques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60"/>
        </w:rPr>
        <w:t> </w:t>
      </w:r>
      <w:r>
        <w:rPr>
          <w:color w:val="231F20"/>
        </w:rPr>
        <w:t>suivant  </w:t>
      </w:r>
      <w:r>
        <w:rPr>
          <w:color w:val="231F20"/>
          <w:spacing w:val="-1"/>
        </w:rPr>
        <w:t>des</w:t>
      </w:r>
      <w:r>
        <w:rPr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</w:rPr>
        <w:t>perspectives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spécifiques,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dont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il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faut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essayer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dégager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singularité,</w:t>
      </w:r>
      <w:r>
        <w:rPr>
          <w:rFonts w:ascii="Arial" w:hAnsi="Arial" w:cs="Arial" w:eastAsia="Arial"/>
          <w:color w:val="231F20"/>
        </w:rPr>
        <w:t> ne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serait-ce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que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pour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mieux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cerner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quelles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étaient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les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intentions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des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Constituants,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engagés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3"/>
        </w:rPr>
        <w:t> </w:t>
      </w:r>
      <w:r>
        <w:rPr>
          <w:color w:val="231F20"/>
        </w:rPr>
        <w:t>tentative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inédite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modernisation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6"/>
        </w:rPr>
        <w:t> </w:t>
      </w:r>
      <w:r>
        <w:rPr>
          <w:color w:val="231F20"/>
        </w:rPr>
        <w:t>rapports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</w:rPr>
        <w:t> </w:t>
      </w:r>
      <w:r>
        <w:rPr>
          <w:color w:val="231F20"/>
          <w:spacing w:val="-1"/>
        </w:rPr>
        <w:t>la </w:t>
      </w:r>
      <w:r>
        <w:rPr>
          <w:color w:val="231F20"/>
        </w:rPr>
        <w:t>métropole</w:t>
      </w:r>
      <w:r>
        <w:rPr>
          <w:color w:val="231F20"/>
          <w:spacing w:val="-1"/>
        </w:rPr>
        <w:t> et</w:t>
      </w:r>
      <w:r>
        <w:rPr>
          <w:color w:val="231F20"/>
        </w:rPr>
        <w:t> </w:t>
      </w:r>
      <w:r>
        <w:rPr>
          <w:color w:val="231F20"/>
          <w:spacing w:val="-1"/>
        </w:rPr>
        <w:t>l’empire.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Damien</w:t>
      </w:r>
      <w:r>
        <w:rPr>
          <w:color w:val="231F20"/>
        </w:rPr>
        <w:t> </w:t>
      </w:r>
      <w:r>
        <w:rPr>
          <w:color w:val="231F20"/>
          <w:spacing w:val="-1"/>
        </w:rPr>
        <w:t>DESCHAMPS</w:t>
      </w:r>
      <w:r>
        <w:rPr>
          <w:b w:val="0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Maître</w:t>
      </w:r>
      <w:r>
        <w:rPr>
          <w:rFonts w:ascii="Arial" w:hAnsi="Arial"/>
          <w:i/>
          <w:color w:val="231F20"/>
          <w:spacing w:val="-1"/>
          <w:sz w:val="24"/>
        </w:rPr>
        <w:t> de Conférences</w:t>
      </w:r>
      <w:r>
        <w:rPr>
          <w:rFonts w:ascii="Arial" w:hAnsi="Arial"/>
          <w:i/>
          <w:color w:val="231F20"/>
          <w:spacing w:val="64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en </w:t>
      </w:r>
      <w:r>
        <w:rPr>
          <w:rFonts w:ascii="Arial" w:hAnsi="Arial"/>
          <w:i/>
          <w:color w:val="231F20"/>
          <w:sz w:val="24"/>
        </w:rPr>
        <w:t>science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politique </w:t>
      </w:r>
      <w:r>
        <w:rPr>
          <w:rFonts w:ascii="Arial" w:hAnsi="Arial"/>
          <w:i/>
          <w:color w:val="231F20"/>
          <w:sz w:val="24"/>
        </w:rPr>
        <w:t>(CRJ)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700" w:left="620" w:right="600"/>
        </w:sectPr>
      </w:pPr>
    </w:p>
    <w:p>
      <w:pPr>
        <w:spacing w:line="250" w:lineRule="auto" w:before="40"/>
        <w:ind w:left="1372" w:right="168" w:hanging="1041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La</w:t>
      </w:r>
      <w:r>
        <w:rPr>
          <w:rFonts w:ascii="Arial" w:hAnsi="Arial" w:cs="Arial" w:eastAsia="Arial"/>
          <w:b/>
          <w:bCs/>
          <w:color w:val="231F20"/>
          <w:spacing w:val="-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loi</w:t>
      </w:r>
      <w:r>
        <w:rPr>
          <w:rFonts w:ascii="Arial" w:hAnsi="Arial" w:cs="Arial" w:eastAsia="Arial"/>
          <w:b/>
          <w:bCs/>
          <w:color w:val="231F20"/>
          <w:spacing w:val="-6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du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19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mars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1946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et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l’élaboration</w:t>
      </w:r>
      <w:r>
        <w:rPr>
          <w:rFonts w:ascii="Arial" w:hAnsi="Arial" w:cs="Arial" w:eastAsia="Arial"/>
          <w:b/>
          <w:bCs/>
          <w:color w:val="231F20"/>
          <w:spacing w:val="-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231F20"/>
          <w:spacing w:val="-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la</w:t>
      </w:r>
      <w:r>
        <w:rPr>
          <w:rFonts w:ascii="Arial" w:hAnsi="Arial" w:cs="Arial" w:eastAsia="Arial"/>
          <w:b/>
          <w:bCs/>
          <w:color w:val="231F20"/>
          <w:spacing w:val="-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nouvelle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Constitution</w:t>
      </w:r>
      <w:r>
        <w:rPr>
          <w:rFonts w:ascii="Arial" w:hAnsi="Arial" w:cs="Arial" w:eastAsia="Arial"/>
          <w:b/>
          <w:bCs/>
          <w:color w:val="231F20"/>
          <w:spacing w:val="-7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française</w:t>
      </w:r>
      <w:r>
        <w:rPr>
          <w:rFonts w:ascii="Arial" w:hAnsi="Arial" w:cs="Arial" w:eastAsia="Arial"/>
          <w:b/>
          <w:bCs/>
          <w:color w:val="231F20"/>
          <w:spacing w:val="-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après-guerre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loi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du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19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z w:val="20"/>
        </w:rPr>
        <w:t>mars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1946,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qui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promeut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au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z w:val="20"/>
        </w:rPr>
        <w:t>rang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département</w:t>
      </w:r>
      <w:r>
        <w:rPr>
          <w:rFonts w:ascii="Arial" w:hAnsi="Arial"/>
          <w:color w:val="231F20"/>
          <w:spacing w:val="-9"/>
          <w:sz w:val="20"/>
        </w:rPr>
        <w:t> </w:t>
      </w:r>
      <w:r>
        <w:rPr>
          <w:rFonts w:ascii="Arial" w:hAnsi="Arial"/>
          <w:color w:val="231F20"/>
          <w:sz w:val="20"/>
        </w:rPr>
        <w:t>français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les</w:t>
      </w:r>
      <w:r>
        <w:rPr>
          <w:rFonts w:ascii="Arial" w:hAnsi="Arial"/>
          <w:color w:val="231F20"/>
          <w:spacing w:val="-10"/>
          <w:sz w:val="20"/>
        </w:rPr>
        <w:t> </w:t>
      </w:r>
      <w:r>
        <w:rPr>
          <w:rFonts w:ascii="Arial" w:hAnsi="Arial"/>
          <w:color w:val="231F20"/>
          <w:spacing w:val="-1"/>
          <w:sz w:val="20"/>
        </w:rPr>
        <w:t>quatre</w:t>
      </w:r>
      <w:r>
        <w:rPr>
          <w:rFonts w:ascii="Arial" w:hAnsi="Arial"/>
          <w:sz w:val="20"/>
        </w:rPr>
      </w:r>
    </w:p>
    <w:p>
      <w:pPr>
        <w:spacing w:line="250" w:lineRule="auto" w:before="10"/>
        <w:ind w:left="100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-1"/>
          <w:sz w:val="20"/>
          <w:szCs w:val="20"/>
        </w:rPr>
        <w:t>«vieilles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colonies»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Guadeloupe,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Martinique,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Guyane,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Réunion,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n’a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pas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été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adoptée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pPrlement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«normal».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Elle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l’a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été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Assemblée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laquelle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loi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constitutionnelle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2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novembre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1945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reconnaissait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certes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«pouvoir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législatif»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(article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4),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mais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aussi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surtout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celui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d’établir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projet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«Constitution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nouvelle»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soumis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l’approbation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peuple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français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voie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 </w:t>
      </w:r>
      <w:r>
        <w:rPr>
          <w:rFonts w:ascii="Arial" w:hAnsi="Arial" w:cs="Arial" w:eastAsia="Arial"/>
          <w:color w:val="231F20"/>
          <w:sz w:val="20"/>
          <w:szCs w:val="20"/>
        </w:rPr>
        <w:t>référendum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(article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-5"/>
          <w:sz w:val="20"/>
          <w:szCs w:val="20"/>
        </w:rPr>
        <w:t>Or,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l’esprit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révolutionnaire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anime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plupart</w:t>
      </w:r>
      <w:r>
        <w:rPr>
          <w:rFonts w:ascii="Arial" w:hAnsi="Arial" w:cs="Arial" w:eastAsia="Arial"/>
          <w:color w:val="231F20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hommes</w:t>
      </w:r>
      <w:r>
        <w:rPr>
          <w:rFonts w:ascii="Arial" w:hAnsi="Arial" w:cs="Arial" w:eastAsia="Arial"/>
          <w:color w:val="231F20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politiques</w:t>
      </w:r>
      <w:r>
        <w:rPr>
          <w:rFonts w:ascii="Arial" w:hAnsi="Arial" w:cs="Arial" w:eastAsia="Arial"/>
          <w:color w:val="231F20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l’époque,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aiguillonné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enjeux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liés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possibilité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d’une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accession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légale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pouvoir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voire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d’une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dictature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parti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communiste,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pousse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membres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cette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Assemblée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consacrer</w:t>
      </w:r>
      <w:r>
        <w:rPr>
          <w:rFonts w:ascii="Arial" w:hAnsi="Arial" w:cs="Arial" w:eastAsia="Arial"/>
          <w:color w:val="231F20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nouveaux</w:t>
      </w:r>
      <w:r>
        <w:rPr>
          <w:rFonts w:ascii="Arial" w:hAnsi="Arial" w:cs="Arial" w:eastAsia="Arial"/>
          <w:color w:val="231F20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«objets»</w:t>
      </w:r>
      <w:r>
        <w:rPr>
          <w:rFonts w:ascii="Arial" w:hAnsi="Arial" w:cs="Arial" w:eastAsia="Arial"/>
          <w:color w:val="231F20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constitutionnels</w:t>
      </w:r>
      <w:r>
        <w:rPr>
          <w:rFonts w:ascii="Arial" w:hAnsi="Arial" w:cs="Arial" w:eastAsia="Arial"/>
          <w:color w:val="231F20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:</w:t>
      </w:r>
      <w:r>
        <w:rPr>
          <w:rFonts w:ascii="Arial" w:hAnsi="Arial" w:cs="Arial" w:eastAsia="Arial"/>
          <w:color w:val="231F20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Justice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judiciaire,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 question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 </w:t>
      </w:r>
      <w:r>
        <w:rPr>
          <w:rFonts w:ascii="Arial" w:hAnsi="Arial" w:cs="Arial" w:eastAsia="Arial"/>
          <w:color w:val="231F20"/>
          <w:sz w:val="20"/>
          <w:szCs w:val="20"/>
        </w:rPr>
        <w:t>contrôle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constitutionnalité des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lois, le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statut</w:t>
      </w:r>
      <w:r>
        <w:rPr>
          <w:rFonts w:ascii="Arial" w:hAnsi="Arial" w:cs="Arial" w:eastAsia="Arial"/>
          <w:color w:val="231F20"/>
          <w:spacing w:val="53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-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droit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international,</w:t>
      </w:r>
      <w:r>
        <w:rPr>
          <w:rFonts w:ascii="Arial" w:hAnsi="Arial" w:cs="Arial" w:eastAsia="Arial"/>
          <w:color w:val="231F20"/>
          <w:spacing w:val="-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collectivités</w:t>
      </w:r>
      <w:r>
        <w:rPr>
          <w:rFonts w:ascii="Arial" w:hAnsi="Arial" w:cs="Arial" w:eastAsia="Arial"/>
          <w:color w:val="231F20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locales,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statut</w:t>
      </w:r>
      <w:r>
        <w:rPr>
          <w:rFonts w:ascii="Arial" w:hAnsi="Arial" w:cs="Arial" w:eastAsia="Arial"/>
          <w:color w:val="231F20"/>
          <w:spacing w:val="-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juridique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-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outre-mer.</w:t>
      </w:r>
      <w:r>
        <w:rPr>
          <w:rFonts w:ascii="Arial" w:hAnsi="Arial" w:cs="Arial" w:eastAsia="Arial"/>
          <w:color w:val="231F20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dernier,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particulier,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soulève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alors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problèmes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épineux: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comment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concevoir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future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«Union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française»,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que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l’on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pense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devoir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substituer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aux</w:t>
      </w:r>
      <w:r>
        <w:rPr>
          <w:rFonts w:ascii="Arial" w:hAnsi="Arial" w:cs="Arial" w:eastAsia="Arial"/>
          <w:color w:val="231F20"/>
          <w:sz w:val="20"/>
          <w:szCs w:val="20"/>
        </w:rPr>
        <w:t> rapports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coloniaux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existants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jusque-là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entre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République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française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territoires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possédés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ou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protégés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outre-mer?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Entre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perspectives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d’assimilation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ouverte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Congrès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Brazzaville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1944,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diverses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nuances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d’autonomie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revendiquées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nom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divers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territoires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plusieurs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députés,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débat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est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délicat.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question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est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d’autant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plus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épineuse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qu’elle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trouve 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liée,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objectivement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dans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certaine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mesure,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celle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statut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qu’il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s’agit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alors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reconnaître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aux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collectivités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locales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(et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aussi,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mais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dans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une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mesure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moindre,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avec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celle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statut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qu’il</w:t>
      </w:r>
      <w:r>
        <w:rPr>
          <w:rFonts w:ascii="Arial" w:hAnsi="Arial" w:cs="Arial" w:eastAsia="Arial"/>
          <w:color w:val="231F20"/>
          <w:sz w:val="20"/>
          <w:szCs w:val="20"/>
        </w:rPr>
        <w:t> s’agit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 </w:t>
      </w:r>
      <w:r>
        <w:rPr>
          <w:rFonts w:ascii="Arial" w:hAnsi="Arial" w:cs="Arial" w:eastAsia="Arial"/>
          <w:color w:val="231F20"/>
          <w:sz w:val="20"/>
          <w:szCs w:val="20"/>
        </w:rPr>
        <w:t>reconnaître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au droit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international).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loi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19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mars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1946,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dépit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valeur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formelle</w:t>
      </w:r>
      <w:r>
        <w:rPr>
          <w:rFonts w:ascii="Arial" w:hAnsi="Arial" w:cs="Arial" w:eastAsia="Arial"/>
          <w:color w:val="231F20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«simplement»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législative,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doit donc </w:t>
      </w:r>
      <w:r>
        <w:rPr>
          <w:rFonts w:ascii="Arial" w:hAnsi="Arial" w:cs="Arial" w:eastAsia="Arial"/>
          <w:color w:val="231F20"/>
          <w:sz w:val="20"/>
          <w:szCs w:val="20"/>
        </w:rPr>
        <w:t>voir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portée analysée au </w:t>
      </w:r>
      <w:r>
        <w:rPr>
          <w:rFonts w:ascii="Arial" w:hAnsi="Arial" w:cs="Arial" w:eastAsia="Arial"/>
          <w:color w:val="231F20"/>
          <w:sz w:val="20"/>
          <w:szCs w:val="20"/>
        </w:rPr>
        <w:t>regard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des débats </w:t>
      </w:r>
      <w:r>
        <w:rPr>
          <w:rFonts w:ascii="Arial" w:hAnsi="Arial" w:cs="Arial" w:eastAsia="Arial"/>
          <w:color w:val="231F20"/>
          <w:sz w:val="20"/>
          <w:szCs w:val="20"/>
        </w:rPr>
        <w:t>constitutionnels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relatifs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aux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collectivités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locales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l’Union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française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forment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toile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fond</w:t>
      </w:r>
      <w:r>
        <w:rPr>
          <w:rFonts w:ascii="Arial" w:hAnsi="Arial" w:cs="Arial" w:eastAsia="Arial"/>
          <w:color w:val="231F20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son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adoption.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communication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présentera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bien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sûr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qu’il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fut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au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cours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travaux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première</w:t>
      </w:r>
      <w:r>
        <w:rPr>
          <w:rFonts w:ascii="Arial" w:hAnsi="Arial" w:cs="Arial" w:eastAsia="Arial"/>
          <w:color w:val="231F20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Assemblée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nationale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constituante,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qui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fut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l’auteur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 </w:t>
      </w:r>
      <w:r>
        <w:rPr>
          <w:rFonts w:ascii="Arial" w:hAnsi="Arial" w:cs="Arial" w:eastAsia="Arial"/>
          <w:color w:val="231F20"/>
          <w:sz w:val="20"/>
          <w:szCs w:val="20"/>
        </w:rPr>
        <w:t>cette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loi.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Mais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elle présentera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également</w:t>
      </w:r>
      <w:r>
        <w:rPr>
          <w:rFonts w:ascii="Arial" w:hAnsi="Arial" w:cs="Arial" w:eastAsia="Arial"/>
          <w:color w:val="231F20"/>
          <w:sz w:val="20"/>
          <w:szCs w:val="20"/>
        </w:rPr>
        <w:t> ce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qu’il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 </w:t>
      </w:r>
      <w:r>
        <w:rPr>
          <w:rFonts w:ascii="Arial" w:hAnsi="Arial" w:cs="Arial" w:eastAsia="Arial"/>
          <w:color w:val="231F20"/>
          <w:sz w:val="20"/>
          <w:szCs w:val="20"/>
        </w:rPr>
        <w:t>fut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sous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z w:val="20"/>
          <w:szCs w:val="20"/>
        </w:rPr>
        <w:t> seconde</w:t>
      </w:r>
      <w:r>
        <w:rPr>
          <w:rFonts w:ascii="Arial" w:hAnsi="Arial" w:cs="Arial" w:eastAsia="Arial"/>
          <w:color w:val="231F20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Assemblée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nationale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constituante,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rédactrice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allait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devenir,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l’effet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d’un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référendum</w:t>
      </w:r>
      <w:r>
        <w:rPr>
          <w:rFonts w:ascii="Arial" w:hAnsi="Arial" w:cs="Arial" w:eastAsia="Arial"/>
          <w:color w:val="231F20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enfin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positif,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Constitution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27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octobre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1946.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Olivier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DUPÉRÉ</w:t>
      </w:r>
      <w:r>
        <w:rPr>
          <w:b w:val="0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Maître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de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Conférences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00"/>
        </w:sectPr>
      </w:pPr>
    </w:p>
    <w:p>
      <w:pPr>
        <w:spacing w:line="250" w:lineRule="auto" w:before="40"/>
        <w:ind w:left="1451" w:right="232" w:hanging="1236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31F20"/>
          <w:spacing w:val="-1"/>
          <w:sz w:val="26"/>
        </w:rPr>
        <w:t>De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départementalisation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z w:val="26"/>
        </w:rPr>
        <w:t>à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question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postcoloniale</w:t>
      </w:r>
      <w:r>
        <w:rPr>
          <w:rFonts w:ascii="Arial" w:hAnsi="Arial"/>
          <w:b/>
          <w:color w:val="231F20"/>
          <w:spacing w:val="21"/>
          <w:w w:val="99"/>
          <w:sz w:val="26"/>
        </w:rPr>
        <w:t> </w:t>
      </w:r>
      <w:r>
        <w:rPr>
          <w:rFonts w:ascii="Arial" w:hAnsi="Arial"/>
          <w:b/>
          <w:color w:val="231F20"/>
          <w:sz w:val="26"/>
        </w:rPr>
        <w:t>Outre-Mer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z w:val="26"/>
        </w:rPr>
        <w:t>: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regards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sociologiques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5"/>
          <w:sz w:val="24"/>
          <w:szCs w:val="24"/>
        </w:rPr>
        <w:t>V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otée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mars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1946,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«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quatre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vieilles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colonies</w:t>
      </w:r>
      <w:r>
        <w:rPr>
          <w:rFonts w:ascii="Arial" w:hAnsi="Arial" w:cs="Arial" w:eastAsia="Arial"/>
          <w:color w:val="231F20"/>
          <w:spacing w:val="-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»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(Martinique,</w:t>
      </w:r>
      <w:r>
        <w:rPr>
          <w:rFonts w:ascii="Arial" w:hAnsi="Arial" w:cs="Arial" w:eastAsia="Arial"/>
          <w:color w:val="231F20"/>
          <w:spacing w:val="-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Guadeloupe,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Guyane,</w:t>
      </w:r>
      <w:r>
        <w:rPr>
          <w:rFonts w:ascii="Arial" w:hAnsi="Arial" w:cs="Arial" w:eastAsia="Arial"/>
          <w:color w:val="231F20"/>
          <w:spacing w:val="-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Réunion)</w:t>
      </w:r>
      <w:r>
        <w:rPr>
          <w:rFonts w:ascii="Arial" w:hAnsi="Arial" w:cs="Arial" w:eastAsia="Arial"/>
          <w:color w:val="231F20"/>
          <w:spacing w:val="-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27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présentée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l’État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</w:t>
      </w:r>
      <w:r>
        <w:rPr>
          <w:rFonts w:ascii="Arial" w:hAnsi="Arial" w:cs="Arial" w:eastAsia="Arial"/>
          <w:color w:val="231F20"/>
          <w:spacing w:val="5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comme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une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politique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développement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mise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égalité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avec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métropole.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Il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s’agit,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6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reprendre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termes</w:t>
      </w:r>
      <w:r>
        <w:rPr>
          <w:rFonts w:ascii="Arial" w:hAnsi="Arial" w:cs="Arial" w:eastAsia="Arial"/>
          <w:color w:val="231F20"/>
          <w:spacing w:val="6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l’époque,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rompre</w:t>
      </w:r>
      <w:r>
        <w:rPr>
          <w:rFonts w:ascii="Arial" w:hAnsi="Arial" w:cs="Arial" w:eastAsia="Arial"/>
          <w:color w:val="231F20"/>
          <w:spacing w:val="6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avec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l’ère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coloniale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faire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DOM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« 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comme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autres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»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s’assurant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leurs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indices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économiques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27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sociaux</w:t>
      </w:r>
      <w:r>
        <w:rPr>
          <w:rFonts w:ascii="Arial" w:hAnsi="Arial" w:cs="Arial" w:eastAsia="Arial"/>
          <w:color w:val="231F20"/>
          <w:spacing w:val="-1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-1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rapprochent</w:t>
      </w:r>
      <w:r>
        <w:rPr>
          <w:rFonts w:ascii="Arial" w:hAnsi="Arial" w:cs="Arial" w:eastAsia="Arial"/>
          <w:color w:val="231F20"/>
          <w:spacing w:val="-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progressivement</w:t>
      </w:r>
      <w:r>
        <w:rPr>
          <w:rFonts w:ascii="Arial" w:hAnsi="Arial" w:cs="Arial" w:eastAsia="Arial"/>
          <w:color w:val="231F20"/>
          <w:spacing w:val="-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1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1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moyenne</w:t>
      </w:r>
      <w:r>
        <w:rPr>
          <w:rFonts w:ascii="Arial" w:hAnsi="Arial" w:cs="Arial" w:eastAsia="Arial"/>
          <w:color w:val="231F20"/>
          <w:spacing w:val="-1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nationale.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Soixante-dix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ans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plus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tard,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force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constater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–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-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reprendre</w:t>
      </w:r>
      <w:r>
        <w:rPr>
          <w:rFonts w:ascii="Arial" w:hAnsi="Arial" w:cs="Arial" w:eastAsia="Arial"/>
          <w:color w:val="231F20"/>
          <w:sz w:val="24"/>
          <w:szCs w:val="24"/>
        </w:rPr>
        <w:t> les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mots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visionnaires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désormais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célèbres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d’Aimé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Césaire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–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ces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sociétés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demeurent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part,</w:t>
      </w:r>
      <w:r>
        <w:rPr>
          <w:rFonts w:ascii="Arial" w:hAnsi="Arial" w:cs="Arial" w:eastAsia="Arial"/>
          <w:color w:val="231F20"/>
          <w:spacing w:val="24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davantage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part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entière…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Cette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singularité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Outre-mer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dans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l’espace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national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mesure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fois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poids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inégalités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internes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qui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demeurent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très</w:t>
      </w:r>
      <w:r>
        <w:rPr>
          <w:rFonts w:ascii="Arial" w:hAnsi="Arial" w:cs="Arial" w:eastAsia="Arial"/>
          <w:color w:val="231F20"/>
          <w:spacing w:val="-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importantes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dans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sociétés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soumises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un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fort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taux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chômage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celui</w:t>
      </w:r>
      <w:r>
        <w:rPr>
          <w:rFonts w:ascii="Arial" w:hAnsi="Arial" w:cs="Arial" w:eastAsia="Arial"/>
          <w:color w:val="231F20"/>
          <w:sz w:val="24"/>
          <w:szCs w:val="24"/>
        </w:rPr>
        <w:t> des inégalités externes dans la mesure où tous les indicateurs de vulnérabilité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(seuil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pauvreté,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taux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chômage,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minima</w:t>
      </w:r>
      <w:r>
        <w:rPr>
          <w:rFonts w:ascii="Arial" w:hAnsi="Arial" w:cs="Arial" w:eastAsia="Arial"/>
          <w:color w:val="231F20"/>
          <w:sz w:val="24"/>
          <w:szCs w:val="24"/>
        </w:rPr>
        <w:t> sociaux,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CMU,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etc.)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montrent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un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écart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important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entre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DOM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métropole.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s’appuyant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plus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précisément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cas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Réunion,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cette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communication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vise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penser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question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postcoloniale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Outre-mer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prisme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d’une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analyse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structure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classe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contemporaine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z w:val="24"/>
          <w:szCs w:val="24"/>
        </w:rPr>
        <w:t> mécanismes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reproduction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so-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ciale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qui</w:t>
      </w:r>
      <w:r>
        <w:rPr>
          <w:rFonts w:ascii="Arial" w:hAnsi="Arial" w:cs="Arial" w:eastAsia="Arial"/>
          <w:color w:val="231F20"/>
          <w:sz w:val="24"/>
          <w:szCs w:val="24"/>
        </w:rPr>
        <w:t> y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président.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Nicolas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ROINSARD</w:t>
      </w:r>
      <w:r>
        <w:rPr>
          <w:rFonts w:ascii="Arial"/>
          <w:sz w:val="24"/>
        </w:rPr>
      </w:r>
    </w:p>
    <w:p>
      <w:pPr>
        <w:spacing w:line="250" w:lineRule="auto" w:before="12"/>
        <w:ind w:left="100" w:right="246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Maitre</w:t>
      </w:r>
      <w:r>
        <w:rPr>
          <w:rFonts w:ascii="Arial" w:hAnsi="Arial"/>
          <w:i/>
          <w:color w:val="231F20"/>
          <w:spacing w:val="-1"/>
          <w:sz w:val="24"/>
        </w:rPr>
        <w:t> de</w:t>
      </w:r>
      <w:r>
        <w:rPr>
          <w:rFonts w:ascii="Arial" w:hAnsi="Arial"/>
          <w:i/>
          <w:color w:val="231F20"/>
          <w:sz w:val="24"/>
        </w:rPr>
        <w:t> conférences</w:t>
      </w:r>
      <w:r>
        <w:rPr>
          <w:rFonts w:ascii="Arial" w:hAnsi="Arial"/>
          <w:i/>
          <w:color w:val="231F20"/>
          <w:spacing w:val="-1"/>
          <w:sz w:val="24"/>
        </w:rPr>
        <w:t> en</w:t>
      </w:r>
      <w:r>
        <w:rPr>
          <w:rFonts w:ascii="Arial" w:hAnsi="Arial"/>
          <w:i/>
          <w:color w:val="231F20"/>
          <w:sz w:val="24"/>
        </w:rPr>
        <w:t> sociologie</w:t>
      </w:r>
      <w:r>
        <w:rPr>
          <w:rFonts w:ascii="Arial" w:hAnsi="Arial"/>
          <w:i/>
          <w:color w:val="231F20"/>
          <w:spacing w:val="22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CRESPPA-GTM,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z w:val="24"/>
        </w:rPr>
        <w:t>Pouchet</w:t>
      </w:r>
      <w:r>
        <w:rPr>
          <w:rFonts w:ascii="Arial" w:hAnsi="Arial"/>
          <w:color w:val="231F20"/>
          <w:spacing w:val="-4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CNRS,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z w:val="24"/>
        </w:rPr>
        <w:t>Paris.</w:t>
      </w:r>
      <w:r>
        <w:rPr>
          <w:rFonts w:ascii="Arial" w:hAnsi="Arial"/>
          <w:color w:val="231F20"/>
          <w:spacing w:val="2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Blaise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Pascal,</w:t>
      </w:r>
      <w:r>
        <w:rPr>
          <w:rFonts w:ascii="Arial" w:hAnsi="Arial"/>
          <w:color w:val="231F20"/>
          <w:spacing w:val="-1"/>
          <w:sz w:val="24"/>
        </w:rPr>
        <w:t> Clermont-Ferrand</w:t>
      </w:r>
      <w:r>
        <w:rPr>
          <w:rFonts w:ascii="Arial" w:hAnsi="Arial"/>
          <w:sz w:val="2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00"/>
        </w:sectPr>
      </w:pPr>
    </w:p>
    <w:p>
      <w:pPr>
        <w:spacing w:line="250" w:lineRule="auto" w:before="40"/>
        <w:ind w:left="2667" w:right="330" w:hanging="2334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-8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départementalisation</w:t>
      </w:r>
      <w:r>
        <w:rPr>
          <w:rFonts w:ascii="Arial" w:hAnsi="Arial"/>
          <w:b/>
          <w:color w:val="231F20"/>
          <w:spacing w:val="-8"/>
          <w:sz w:val="26"/>
        </w:rPr>
        <w:t> </w:t>
      </w:r>
      <w:r>
        <w:rPr>
          <w:rFonts w:ascii="Arial" w:hAnsi="Arial"/>
          <w:b/>
          <w:color w:val="231F20"/>
          <w:sz w:val="26"/>
        </w:rPr>
        <w:t>de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1946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«une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décolonisation</w:t>
      </w:r>
      <w:r>
        <w:rPr>
          <w:rFonts w:ascii="Arial" w:hAnsi="Arial"/>
          <w:b/>
          <w:color w:val="231F20"/>
          <w:spacing w:val="23"/>
          <w:w w:val="99"/>
          <w:sz w:val="26"/>
        </w:rPr>
        <w:t> </w:t>
      </w:r>
      <w:r>
        <w:rPr>
          <w:rFonts w:ascii="Arial" w:hAnsi="Arial"/>
          <w:b/>
          <w:color w:val="231F20"/>
          <w:sz w:val="26"/>
        </w:rPr>
        <w:t>intra-française»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6"/>
        <w:spacing w:line="250" w:lineRule="auto"/>
        <w:ind w:left="160" w:right="15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65"/>
        </w:rPr>
        <w:t> </w:t>
      </w:r>
      <w:r>
        <w:rPr>
          <w:rFonts w:ascii="Arial" w:hAnsi="Arial" w:cs="Arial" w:eastAsia="Arial"/>
          <w:color w:val="231F20"/>
        </w:rPr>
        <w:t>départementalisation</w:t>
      </w:r>
      <w:r>
        <w:rPr>
          <w:rFonts w:ascii="Arial" w:hAnsi="Arial" w:cs="Arial" w:eastAsia="Arial"/>
          <w:color w:val="231F20"/>
          <w:spacing w:val="66"/>
        </w:rPr>
        <w:t> </w:t>
      </w:r>
      <w:r>
        <w:rPr>
          <w:rFonts w:ascii="Arial" w:hAnsi="Arial" w:cs="Arial" w:eastAsia="Arial"/>
          <w:color w:val="231F20"/>
        </w:rPr>
        <w:t>par</w:t>
      </w:r>
      <w:r>
        <w:rPr>
          <w:rFonts w:ascii="Arial" w:hAnsi="Arial" w:cs="Arial" w:eastAsia="Arial"/>
          <w:color w:val="231F20"/>
          <w:spacing w:val="66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65"/>
        </w:rPr>
        <w:t> </w:t>
      </w:r>
      <w:r>
        <w:rPr>
          <w:rFonts w:ascii="Arial" w:hAnsi="Arial" w:cs="Arial" w:eastAsia="Arial"/>
          <w:color w:val="231F20"/>
        </w:rPr>
        <w:t>loi officiellement parue au</w:t>
      </w:r>
      <w:r>
        <w:rPr>
          <w:rFonts w:ascii="Arial" w:hAnsi="Arial" w:cs="Arial" w:eastAsia="Arial"/>
          <w:color w:val="231F20"/>
        </w:rPr>
        <w:t> Journal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Officiel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du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19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mars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1946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est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un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événement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fondateur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dans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l’histoire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l’île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Réunion.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Singulier</w:t>
      </w:r>
      <w:r>
        <w:rPr>
          <w:color w:val="231F20"/>
          <w:spacing w:val="37"/>
        </w:rPr>
        <w:t> </w:t>
      </w:r>
      <w:r>
        <w:rPr>
          <w:color w:val="231F20"/>
        </w:rPr>
        <w:t>moment,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lit</w:t>
      </w:r>
      <w:r>
        <w:rPr>
          <w:color w:val="231F20"/>
          <w:spacing w:val="15"/>
        </w:rPr>
        <w:t> </w:t>
      </w:r>
      <w:r>
        <w:rPr>
          <w:color w:val="231F20"/>
        </w:rPr>
        <w:t>comme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15"/>
        </w:rPr>
        <w:t> </w:t>
      </w:r>
      <w:r>
        <w:rPr>
          <w:color w:val="231F20"/>
        </w:rPr>
        <w:t>rupture</w:t>
      </w:r>
      <w:r>
        <w:rPr>
          <w:color w:val="231F20"/>
          <w:spacing w:val="16"/>
        </w:rPr>
        <w:t> </w:t>
      </w:r>
      <w:r>
        <w:rPr>
          <w:color w:val="231F20"/>
        </w:rPr>
        <w:t>tout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étant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</w:rPr>
        <w:t>forte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marque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l’expression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d’une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profonde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continuité.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  <w:spacing w:val="-2"/>
        </w:rPr>
        <w:t>Avec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cette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loi,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Réunion</w:t>
      </w:r>
      <w:r>
        <w:rPr>
          <w:rFonts w:ascii="Arial" w:hAnsi="Arial" w:cs="Arial" w:eastAsia="Arial"/>
          <w:color w:val="231F20"/>
          <w:spacing w:val="17"/>
        </w:rPr>
        <w:t> </w:t>
      </w:r>
      <w:r>
        <w:rPr>
          <w:rFonts w:ascii="Arial" w:hAnsi="Arial" w:cs="Arial" w:eastAsia="Arial"/>
          <w:color w:val="231F20"/>
        </w:rPr>
        <w:t>quitte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les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habits</w:t>
      </w:r>
      <w:r>
        <w:rPr>
          <w:rFonts w:ascii="Arial" w:hAnsi="Arial" w:cs="Arial" w:eastAsia="Arial"/>
          <w:color w:val="231F20"/>
          <w:spacing w:val="17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colonie</w:t>
      </w:r>
      <w:r>
        <w:rPr>
          <w:rFonts w:ascii="Arial" w:hAnsi="Arial" w:cs="Arial" w:eastAsia="Arial"/>
          <w:color w:val="231F20"/>
          <w:spacing w:val="17"/>
        </w:rPr>
        <w:t> </w:t>
      </w:r>
      <w:r>
        <w:rPr>
          <w:rFonts w:ascii="Arial" w:hAnsi="Arial" w:cs="Arial" w:eastAsia="Arial"/>
          <w:color w:val="231F20"/>
        </w:rPr>
        <w:t>pour</w:t>
      </w:r>
      <w:r>
        <w:rPr>
          <w:rFonts w:ascii="Arial" w:hAnsi="Arial" w:cs="Arial" w:eastAsia="Arial"/>
          <w:color w:val="231F20"/>
          <w:spacing w:val="16"/>
        </w:rPr>
        <w:t> </w:t>
      </w:r>
      <w:r>
        <w:rPr>
          <w:rFonts w:ascii="Arial" w:hAnsi="Arial" w:cs="Arial" w:eastAsia="Arial"/>
          <w:color w:val="231F20"/>
        </w:rPr>
        <w:t>prendre</w:t>
      </w:r>
      <w:r>
        <w:rPr>
          <w:rFonts w:ascii="Arial" w:hAnsi="Arial" w:cs="Arial" w:eastAsia="Arial"/>
          <w:color w:val="231F20"/>
          <w:spacing w:val="17"/>
        </w:rPr>
        <w:t> </w:t>
      </w:r>
      <w:r>
        <w:rPr>
          <w:rFonts w:ascii="Arial" w:hAnsi="Arial" w:cs="Arial" w:eastAsia="Arial"/>
          <w:color w:val="231F20"/>
        </w:rPr>
        <w:t>ceux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d’un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département</w:t>
      </w:r>
      <w:r>
        <w:rPr>
          <w:color w:val="231F20"/>
          <w:spacing w:val="-25"/>
        </w:rPr>
        <w:t> </w:t>
      </w:r>
      <w:r>
        <w:rPr>
          <w:color w:val="231F20"/>
        </w:rPr>
        <w:t>français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26"/>
        </w:rPr>
        <w:t> </w:t>
      </w:r>
      <w:r>
        <w:rPr>
          <w:color w:val="231F20"/>
        </w:rPr>
        <w:t>sud-ouest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l’océan</w:t>
      </w:r>
      <w:r>
        <w:rPr>
          <w:color w:val="231F20"/>
          <w:spacing w:val="-25"/>
        </w:rPr>
        <w:t> </w:t>
      </w:r>
      <w:r>
        <w:rPr>
          <w:color w:val="231F20"/>
        </w:rPr>
        <w:t>Indien.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L’île</w:t>
      </w:r>
      <w:r>
        <w:rPr>
          <w:color w:val="231F20"/>
          <w:spacing w:val="28"/>
        </w:rPr>
        <w:t> </w:t>
      </w:r>
      <w:r>
        <w:rPr>
          <w:color w:val="231F20"/>
        </w:rPr>
        <w:t>change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statut</w:t>
      </w:r>
      <w:r>
        <w:rPr>
          <w:color w:val="231F20"/>
          <w:spacing w:val="7"/>
        </w:rPr>
        <w:t> </w:t>
      </w:r>
      <w:r>
        <w:rPr>
          <w:color w:val="231F20"/>
        </w:rPr>
        <w:t>sans</w:t>
      </w:r>
      <w:r>
        <w:rPr>
          <w:color w:val="231F20"/>
          <w:spacing w:val="6"/>
        </w:rPr>
        <w:t> </w:t>
      </w:r>
      <w:r>
        <w:rPr>
          <w:color w:val="231F20"/>
        </w:rPr>
        <w:t>rompre,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bien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7"/>
        </w:rPr>
        <w:t> </w:t>
      </w:r>
      <w:r>
        <w:rPr>
          <w:color w:val="231F20"/>
        </w:rPr>
        <w:t>contraire,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avec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France.</w:t>
      </w:r>
      <w:r>
        <w:rPr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rupture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départementaliste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est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écrite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dans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le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même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temps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où</w:t>
      </w:r>
      <w:r>
        <w:rPr>
          <w:rFonts w:ascii="Arial" w:hAnsi="Arial" w:cs="Arial" w:eastAsia="Arial"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ses</w:t>
      </w:r>
      <w:r>
        <w:rPr>
          <w:rFonts w:ascii="Arial" w:hAnsi="Arial" w:cs="Arial" w:eastAsia="Arial"/>
          <w:color w:val="231F20"/>
        </w:rPr>
        <w:t> tenants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affirment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leur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volonté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renforcer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les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liens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avec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France.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5"/>
        <w:gridCol w:w="594"/>
        <w:gridCol w:w="1097"/>
        <w:gridCol w:w="1625"/>
      </w:tblGrid>
      <w:tr>
        <w:trPr>
          <w:trHeight w:val="364" w:hRule="exact"/>
        </w:trPr>
        <w:tc>
          <w:tcPr>
            <w:tcW w:w="3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77" w:val="left" w:leader="none"/>
                <w:tab w:pos="3261" w:val="left" w:leader="none"/>
              </w:tabs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"/>
                <w:sz w:val="24"/>
              </w:rPr>
              <w:t>La</w:t>
              <w:tab/>
              <w:t>départementalisation</w:t>
              <w:tab/>
              <w:t>de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"/>
                <w:sz w:val="24"/>
              </w:rPr>
              <w:t>Réunion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69" w:val="left" w:leader="none"/>
              </w:tabs>
              <w:spacing w:line="240" w:lineRule="auto" w:before="69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sz w:val="24"/>
                <w:szCs w:val="24"/>
              </w:rPr>
              <w:t>c’est</w:t>
              <w:tab/>
            </w:r>
            <w:r>
              <w:rPr>
                <w:rFonts w:ascii="Arial" w:hAnsi="Arial" w:cs="Arial" w:eastAsia="Arial"/>
                <w:color w:val="231F20"/>
                <w:spacing w:val="-1"/>
                <w:sz w:val="24"/>
                <w:szCs w:val="24"/>
              </w:rPr>
              <w:t>une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272" w:hRule="exact"/>
        </w:trPr>
        <w:tc>
          <w:tcPr>
            <w:tcW w:w="3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9" w:val="left" w:leader="none"/>
              </w:tabs>
              <w:spacing w:line="26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"/>
                <w:sz w:val="24"/>
              </w:rPr>
              <w:t>décolonisation</w:t>
              <w:tab/>
              <w:t>intra-française.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2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</w:rPr>
              <w:t>«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2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"/>
                <w:sz w:val="24"/>
              </w:rPr>
              <w:t>Une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"/>
                <w:sz w:val="24"/>
              </w:rPr>
              <w:t>décolonisation</w:t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line="250" w:lineRule="auto" w:before="9"/>
        <w:ind w:left="160" w:right="15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intra-française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»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formule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contient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tous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paradoxes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moment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ruptures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pérennité.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L’île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quitte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rivages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coloniaux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mieux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s’ancrer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nation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France.</w:t>
      </w:r>
      <w:r>
        <w:rPr>
          <w:rFonts w:ascii="Arial" w:hAnsi="Arial" w:cs="Arial" w:eastAsia="Arial"/>
          <w:color w:val="231F20"/>
          <w:spacing w:val="3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comprendre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départementalisation,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il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importe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revenir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contextes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expressions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politiques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période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1945-1946.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idées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avancées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lors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campagne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municipales,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cantonales,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l’élection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21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octobre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1945,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ont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été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dépassé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dans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creuset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travaux,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l’ensemble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des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réflexions,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des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élus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des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«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vieilles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colonies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»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l’intérieur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commission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territoires</w:t>
      </w:r>
      <w:r>
        <w:rPr>
          <w:rFonts w:ascii="Arial" w:hAnsi="Arial" w:cs="Arial" w:eastAsia="Arial"/>
          <w:color w:val="231F20"/>
          <w:spacing w:val="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l’Assemblée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constituante.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vote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loi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2"/>
        <w:ind w:left="16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5"/>
          <w:sz w:val="24"/>
        </w:rPr>
        <w:t>Y</w:t>
      </w:r>
      <w:r>
        <w:rPr>
          <w:rFonts w:ascii="Arial"/>
          <w:b/>
          <w:color w:val="231F20"/>
          <w:spacing w:val="-4"/>
          <w:sz w:val="24"/>
        </w:rPr>
        <w:t>van</w:t>
      </w:r>
      <w:r>
        <w:rPr>
          <w:rFonts w:ascii="Arial"/>
          <w:b/>
          <w:color w:val="231F20"/>
          <w:spacing w:val="-1"/>
          <w:sz w:val="24"/>
        </w:rPr>
        <w:t> COMBEAU</w:t>
      </w:r>
      <w:r>
        <w:rPr>
          <w:rFonts w:ascii="Arial"/>
          <w:sz w:val="24"/>
        </w:rPr>
      </w:r>
    </w:p>
    <w:p>
      <w:pPr>
        <w:spacing w:before="12"/>
        <w:ind w:left="16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Professeur</w:t>
      </w:r>
      <w:r>
        <w:rPr>
          <w:rFonts w:ascii="Arial"/>
          <w:sz w:val="24"/>
        </w:rPr>
      </w:r>
    </w:p>
    <w:p>
      <w:pPr>
        <w:spacing w:before="12"/>
        <w:ind w:left="16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560" w:right="560"/>
        </w:sectPr>
      </w:pPr>
    </w:p>
    <w:p>
      <w:pPr>
        <w:spacing w:line="250" w:lineRule="auto" w:before="40"/>
        <w:ind w:left="2694" w:right="168" w:hanging="2536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départementalisation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z w:val="26"/>
        </w:rPr>
        <w:t>:</w:t>
      </w:r>
      <w:r>
        <w:rPr>
          <w:rFonts w:ascii="Arial" w:hAnsi="Arial"/>
          <w:b/>
          <w:color w:val="231F20"/>
          <w:spacing w:val="-5"/>
          <w:sz w:val="26"/>
        </w:rPr>
        <w:t> </w:t>
      </w:r>
      <w:r>
        <w:rPr>
          <w:rFonts w:ascii="Arial" w:hAnsi="Arial"/>
          <w:b/>
          <w:color w:val="231F20"/>
          <w:sz w:val="26"/>
        </w:rPr>
        <w:t>un</w:t>
      </w:r>
      <w:r>
        <w:rPr>
          <w:rFonts w:ascii="Arial" w:hAnsi="Arial"/>
          <w:b/>
          <w:color w:val="231F20"/>
          <w:spacing w:val="-4"/>
          <w:sz w:val="26"/>
        </w:rPr>
        <w:t> </w:t>
      </w:r>
      <w:r>
        <w:rPr>
          <w:rFonts w:ascii="Arial" w:hAnsi="Arial"/>
          <w:b/>
          <w:color w:val="231F20"/>
          <w:sz w:val="26"/>
        </w:rPr>
        <w:t>facteur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de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développement</w:t>
      </w:r>
      <w:r>
        <w:rPr>
          <w:rFonts w:ascii="Arial" w:hAnsi="Arial"/>
          <w:b/>
          <w:color w:val="231F20"/>
          <w:w w:val="99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économique</w:t>
      </w:r>
      <w:r>
        <w:rPr>
          <w:rFonts w:ascii="Arial" w:hAnsi="Arial"/>
          <w:b/>
          <w:color w:val="231F20"/>
          <w:spacing w:val="-17"/>
          <w:sz w:val="26"/>
        </w:rPr>
        <w:t> </w:t>
      </w:r>
      <w:r>
        <w:rPr>
          <w:rFonts w:ascii="Arial" w:hAnsi="Arial"/>
          <w:b/>
          <w:color w:val="231F20"/>
          <w:sz w:val="26"/>
        </w:rPr>
        <w:t>?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0" w:lineRule="auto" w:before="69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Un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certain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développement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économique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lié,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c’est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certain,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Réunion.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Mais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durant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premières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années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(50-60)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peine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mettre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4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place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résultats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sont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mitigés.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Avec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années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70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il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n’en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24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plus</w:t>
      </w:r>
      <w:r>
        <w:rPr>
          <w:rFonts w:ascii="Arial" w:hAnsi="Arial" w:cs="Arial" w:eastAsia="Arial"/>
          <w:color w:val="231F20"/>
          <w:spacing w:val="3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même,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il</w:t>
      </w:r>
      <w:r>
        <w:rPr>
          <w:rFonts w:ascii="Arial" w:hAnsi="Arial" w:cs="Arial" w:eastAsia="Arial"/>
          <w:color w:val="231F20"/>
          <w:spacing w:val="3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y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une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véritable</w:t>
      </w:r>
      <w:r>
        <w:rPr>
          <w:rFonts w:ascii="Arial" w:hAnsi="Arial" w:cs="Arial" w:eastAsia="Arial"/>
          <w:color w:val="231F20"/>
          <w:spacing w:val="3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dynamique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économique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qui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accompagne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progrès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départementalisation.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Mais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chômage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inégalités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sociales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persistent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très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largement.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Aujourd’hui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s’interroge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qu’il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faudrait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faire</w:t>
      </w:r>
      <w:r>
        <w:rPr>
          <w:rFonts w:ascii="Arial" w:hAnsi="Arial" w:cs="Arial" w:eastAsia="Arial"/>
          <w:color w:val="231F20"/>
          <w:spacing w:val="4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tenter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d’atteindre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objectifs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qui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évoluent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vers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1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développement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durable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alors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moyens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financiers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extérieurs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raréfient.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3"/>
          <w:sz w:val="24"/>
        </w:rPr>
        <w:t>Jean-Yves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ROCHOUX</w:t>
      </w:r>
      <w:r>
        <w:rPr>
          <w:rFonts w:asci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Maitre</w:t>
      </w:r>
      <w:r>
        <w:rPr>
          <w:rFonts w:ascii="Arial" w:hAnsi="Arial"/>
          <w:i/>
          <w:color w:val="231F20"/>
          <w:spacing w:val="-1"/>
          <w:sz w:val="24"/>
        </w:rPr>
        <w:t> de</w:t>
      </w:r>
      <w:r>
        <w:rPr>
          <w:rFonts w:ascii="Arial" w:hAnsi="Arial"/>
          <w:i/>
          <w:color w:val="231F20"/>
          <w:sz w:val="24"/>
        </w:rPr>
        <w:t> conférences,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Chercheur associé au CEMOI </w:t>
      </w:r>
      <w:r>
        <w:rPr>
          <w:rFonts w:ascii="Arial" w:hAnsi="Arial"/>
          <w:color w:val="231F20"/>
          <w:sz w:val="24"/>
        </w:rPr>
        <w:t>-</w:t>
      </w:r>
      <w:r>
        <w:rPr>
          <w:rFonts w:ascii="Arial" w:hAnsi="Arial"/>
          <w:color w:val="231F20"/>
          <w:spacing w:val="-1"/>
          <w:sz w:val="24"/>
        </w:rPr>
        <w:t> Université de La Réunion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00"/>
        </w:sectPr>
      </w:pPr>
    </w:p>
    <w:p>
      <w:pPr>
        <w:spacing w:line="250" w:lineRule="auto" w:before="44"/>
        <w:ind w:left="2855" w:right="101" w:hanging="24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Regard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critique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sur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l’accession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Mayotte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au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régime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département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69"/>
        <w:ind w:left="100" w:right="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Depuis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1841,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l’île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Mayotte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bénéficié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d’un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certain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nombre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particularités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qui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ont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rendu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improbable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toute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stabilité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statutaire.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Depuis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1958,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Mahorais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ont,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plusieurs</w:t>
      </w:r>
      <w:r>
        <w:rPr>
          <w:rFonts w:ascii="Arial" w:hAnsi="Arial" w:cs="Arial" w:eastAsia="Arial"/>
          <w:color w:val="231F20"/>
          <w:spacing w:val="4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reprises,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manifesté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leur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désir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tendant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modification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constitutionnel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île.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Après</w:t>
      </w:r>
      <w:r>
        <w:rPr>
          <w:rFonts w:ascii="Arial" w:hAnsi="Arial" w:cs="Arial" w:eastAsia="Arial"/>
          <w:color w:val="231F20"/>
          <w:spacing w:val="-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plusieurs</w:t>
      </w:r>
      <w:r>
        <w:rPr>
          <w:rFonts w:ascii="Arial" w:hAnsi="Arial" w:cs="Arial" w:eastAsia="Arial"/>
          <w:color w:val="231F20"/>
          <w:spacing w:val="-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atermoiements</w:t>
      </w:r>
      <w:r>
        <w:rPr>
          <w:rFonts w:ascii="Arial" w:hAnsi="Arial" w:cs="Arial" w:eastAsia="Arial"/>
          <w:color w:val="231F20"/>
          <w:spacing w:val="-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gouvernements</w:t>
      </w:r>
      <w:r>
        <w:rPr>
          <w:rFonts w:ascii="Arial" w:hAnsi="Arial" w:cs="Arial" w:eastAsia="Arial"/>
          <w:color w:val="231F20"/>
          <w:spacing w:val="-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successifs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législateur,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Mayotte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va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hériter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d’un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</w:t>
      </w:r>
      <w:r>
        <w:rPr>
          <w:rFonts w:ascii="Arial" w:hAnsi="Arial" w:cs="Arial" w:eastAsia="Arial"/>
          <w:color w:val="231F20"/>
          <w:spacing w:val="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«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génétiquement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modifié » appelé maladroitement « Département de Mayotte ».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50" w:lineRule="auto" w:before="0"/>
        <w:ind w:left="100" w:right="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Cette</w:t>
      </w:r>
      <w:r>
        <w:rPr>
          <w:rFonts w:ascii="Arial" w:hAnsi="Arial"/>
          <w:color w:val="231F20"/>
          <w:spacing w:val="-13"/>
          <w:sz w:val="24"/>
        </w:rPr>
        <w:t> </w:t>
      </w:r>
      <w:r>
        <w:rPr>
          <w:rFonts w:ascii="Arial" w:hAnsi="Arial"/>
          <w:color w:val="231F20"/>
          <w:sz w:val="24"/>
        </w:rPr>
        <w:t>«</w:t>
      </w:r>
      <w:r>
        <w:rPr>
          <w:rFonts w:ascii="Arial" w:hAnsi="Arial"/>
          <w:color w:val="231F20"/>
          <w:spacing w:val="-14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bizarrerie</w:t>
      </w:r>
      <w:r>
        <w:rPr>
          <w:rFonts w:ascii="Arial" w:hAnsi="Arial"/>
          <w:color w:val="231F20"/>
          <w:spacing w:val="-12"/>
          <w:sz w:val="24"/>
        </w:rPr>
        <w:t> </w:t>
      </w:r>
      <w:r>
        <w:rPr>
          <w:rFonts w:ascii="Arial" w:hAnsi="Arial"/>
          <w:color w:val="231F20"/>
          <w:sz w:val="24"/>
        </w:rPr>
        <w:t>»</w:t>
      </w:r>
      <w:r>
        <w:rPr>
          <w:rFonts w:ascii="Arial" w:hAnsi="Arial"/>
          <w:color w:val="231F20"/>
          <w:spacing w:val="-14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qui</w:t>
      </w:r>
      <w:r>
        <w:rPr>
          <w:rFonts w:ascii="Arial" w:hAnsi="Arial"/>
          <w:color w:val="231F20"/>
          <w:spacing w:val="-1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entoure</w:t>
      </w:r>
      <w:r>
        <w:rPr>
          <w:rFonts w:ascii="Arial" w:hAnsi="Arial"/>
          <w:color w:val="231F20"/>
          <w:spacing w:val="-1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le</w:t>
      </w:r>
      <w:r>
        <w:rPr>
          <w:rFonts w:ascii="Arial" w:hAnsi="Arial"/>
          <w:color w:val="231F20"/>
          <w:spacing w:val="-12"/>
          <w:sz w:val="24"/>
        </w:rPr>
        <w:t> </w:t>
      </w:r>
      <w:r>
        <w:rPr>
          <w:rFonts w:ascii="Arial" w:hAnsi="Arial"/>
          <w:color w:val="231F20"/>
          <w:sz w:val="24"/>
        </w:rPr>
        <w:t>statut</w:t>
      </w:r>
      <w:r>
        <w:rPr>
          <w:rFonts w:ascii="Arial" w:hAnsi="Arial"/>
          <w:color w:val="231F20"/>
          <w:spacing w:val="-14"/>
          <w:sz w:val="24"/>
        </w:rPr>
        <w:t> </w:t>
      </w:r>
      <w:r>
        <w:rPr>
          <w:rFonts w:ascii="Arial" w:hAnsi="Arial"/>
          <w:color w:val="231F20"/>
          <w:sz w:val="24"/>
        </w:rPr>
        <w:t>constitutionnel</w:t>
      </w:r>
      <w:r>
        <w:rPr>
          <w:rFonts w:ascii="Arial" w:hAnsi="Arial"/>
          <w:color w:val="231F20"/>
          <w:spacing w:val="-1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pacing w:val="-13"/>
          <w:sz w:val="24"/>
        </w:rPr>
        <w:t> </w:t>
      </w:r>
      <w:r>
        <w:rPr>
          <w:rFonts w:ascii="Arial" w:hAnsi="Arial"/>
          <w:color w:val="231F20"/>
          <w:sz w:val="24"/>
        </w:rPr>
        <w:t>Mayotte</w:t>
      </w:r>
      <w:r>
        <w:rPr>
          <w:rFonts w:ascii="Arial" w:hAnsi="Arial"/>
          <w:color w:val="231F20"/>
          <w:spacing w:val="27"/>
          <w:sz w:val="24"/>
        </w:rPr>
        <w:t> </w:t>
      </w:r>
      <w:r>
        <w:rPr>
          <w:rFonts w:ascii="Arial" w:hAnsi="Arial"/>
          <w:color w:val="231F20"/>
          <w:sz w:val="24"/>
        </w:rPr>
        <w:t>trouve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sa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justification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dans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les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modalités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inhabituelles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du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z w:val="24"/>
        </w:rPr>
        <w:t>passage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au</w:t>
      </w:r>
      <w:r>
        <w:rPr>
          <w:rFonts w:ascii="Arial" w:hAnsi="Arial"/>
          <w:color w:val="231F20"/>
          <w:spacing w:val="48"/>
          <w:sz w:val="24"/>
        </w:rPr>
        <w:t> </w:t>
      </w:r>
      <w:r>
        <w:rPr>
          <w:rFonts w:ascii="Arial" w:hAnsi="Arial"/>
          <w:color w:val="231F20"/>
          <w:sz w:val="24"/>
        </w:rPr>
        <w:t>statut</w:t>
      </w:r>
      <w:r>
        <w:rPr>
          <w:rFonts w:ascii="Arial" w:hAnsi="Arial"/>
          <w:color w:val="231F20"/>
          <w:spacing w:val="4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pacing w:val="4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département,</w:t>
      </w:r>
      <w:r>
        <w:rPr>
          <w:rFonts w:ascii="Arial" w:hAnsi="Arial"/>
          <w:color w:val="231F20"/>
          <w:spacing w:val="48"/>
          <w:sz w:val="24"/>
        </w:rPr>
        <w:t> </w:t>
      </w:r>
      <w:r>
        <w:rPr>
          <w:rFonts w:ascii="Arial" w:hAnsi="Arial"/>
          <w:color w:val="231F20"/>
          <w:sz w:val="24"/>
        </w:rPr>
        <w:t>mais</w:t>
      </w:r>
      <w:r>
        <w:rPr>
          <w:rFonts w:ascii="Arial" w:hAnsi="Arial"/>
          <w:color w:val="231F20"/>
          <w:spacing w:val="4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également</w:t>
      </w:r>
      <w:r>
        <w:rPr>
          <w:rFonts w:ascii="Arial" w:hAnsi="Arial"/>
          <w:color w:val="231F20"/>
          <w:spacing w:val="4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dans</w:t>
      </w:r>
      <w:r>
        <w:rPr>
          <w:rFonts w:ascii="Arial" w:hAnsi="Arial"/>
          <w:color w:val="231F20"/>
          <w:spacing w:val="4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les</w:t>
      </w:r>
      <w:r>
        <w:rPr>
          <w:rFonts w:ascii="Arial" w:hAnsi="Arial"/>
          <w:color w:val="231F20"/>
          <w:spacing w:val="49"/>
          <w:sz w:val="24"/>
        </w:rPr>
        <w:t> </w:t>
      </w:r>
      <w:r>
        <w:rPr>
          <w:rFonts w:ascii="Arial" w:hAnsi="Arial"/>
          <w:color w:val="231F20"/>
          <w:sz w:val="24"/>
        </w:rPr>
        <w:t>modalités</w:t>
      </w:r>
      <w:r>
        <w:rPr>
          <w:rFonts w:ascii="Arial" w:hAnsi="Arial"/>
          <w:color w:val="231F20"/>
          <w:spacing w:val="28"/>
          <w:sz w:val="24"/>
        </w:rPr>
        <w:t> </w:t>
      </w:r>
      <w:r>
        <w:rPr>
          <w:rFonts w:ascii="Arial" w:hAnsi="Arial"/>
          <w:color w:val="231F20"/>
          <w:sz w:val="24"/>
        </w:rPr>
        <w:t>contestables</w:t>
      </w:r>
      <w:r>
        <w:rPr>
          <w:rFonts w:ascii="Arial" w:hAnsi="Arial"/>
          <w:color w:val="231F20"/>
          <w:spacing w:val="-1"/>
          <w:sz w:val="24"/>
        </w:rPr>
        <w:t> de</w:t>
      </w:r>
      <w:r>
        <w:rPr>
          <w:rFonts w:ascii="Arial" w:hAnsi="Arial"/>
          <w:color w:val="231F20"/>
          <w:sz w:val="24"/>
        </w:rPr>
        <w:t> mise</w:t>
      </w:r>
      <w:r>
        <w:rPr>
          <w:rFonts w:ascii="Arial" w:hAnsi="Arial"/>
          <w:color w:val="231F20"/>
          <w:spacing w:val="-1"/>
          <w:sz w:val="24"/>
        </w:rPr>
        <w:t> en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place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du</w:t>
      </w:r>
      <w:r>
        <w:rPr>
          <w:rFonts w:ascii="Arial" w:hAnsi="Arial"/>
          <w:color w:val="231F20"/>
          <w:sz w:val="24"/>
        </w:rPr>
        <w:t> régime</w:t>
      </w:r>
      <w:r>
        <w:rPr>
          <w:rFonts w:ascii="Arial" w:hAnsi="Arial"/>
          <w:color w:val="231F20"/>
          <w:spacing w:val="-1"/>
          <w:sz w:val="24"/>
        </w:rPr>
        <w:t> 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4"/>
          <w:szCs w:val="24"/>
        </w:rPr>
        <w:t>Thomas</w:t>
      </w:r>
      <w:r>
        <w:rPr>
          <w:rFonts w:ascii="Arial" w:hAnsi="Arial" w:cs="Arial" w:eastAsia="Arial"/>
          <w:b/>
          <w:bCs/>
          <w:color w:val="231F20"/>
          <w:spacing w:val="-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M’SAIDIÉ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Maître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de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Conférences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Centre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Universitaire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de</w:t>
      </w:r>
      <w:r>
        <w:rPr>
          <w:rFonts w:ascii="Arial"/>
          <w:color w:val="231F20"/>
          <w:sz w:val="24"/>
        </w:rPr>
        <w:t> Mayotte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20"/>
        </w:sectPr>
      </w:pPr>
    </w:p>
    <w:p>
      <w:pPr>
        <w:spacing w:line="250" w:lineRule="auto" w:before="40"/>
        <w:ind w:left="1877" w:right="232" w:hanging="1662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Les</w:t>
      </w:r>
      <w:r>
        <w:rPr>
          <w:rFonts w:ascii="Arial" w:hAnsi="Arial" w:cs="Arial" w:eastAsia="Arial"/>
          <w:b/>
          <w:bCs/>
          <w:color w:val="231F20"/>
          <w:spacing w:val="-7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statuts</w:t>
      </w:r>
      <w:r>
        <w:rPr>
          <w:rFonts w:ascii="Arial" w:hAnsi="Arial" w:cs="Arial" w:eastAsia="Arial"/>
          <w:b/>
          <w:bCs/>
          <w:color w:val="231F20"/>
          <w:spacing w:val="-6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internes</w:t>
      </w:r>
      <w:r>
        <w:rPr>
          <w:rFonts w:ascii="Arial" w:hAnsi="Arial" w:cs="Arial" w:eastAsia="Arial"/>
          <w:b/>
          <w:bCs/>
          <w:color w:val="231F20"/>
          <w:spacing w:val="-7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des</w:t>
      </w:r>
      <w:r>
        <w:rPr>
          <w:rFonts w:ascii="Arial" w:hAnsi="Arial" w:cs="Arial" w:eastAsia="Arial"/>
          <w:b/>
          <w:bCs/>
          <w:color w:val="231F20"/>
          <w:spacing w:val="-7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régions</w:t>
      </w:r>
      <w:r>
        <w:rPr>
          <w:rFonts w:ascii="Arial" w:hAnsi="Arial" w:cs="Arial" w:eastAsia="Arial"/>
          <w:b/>
          <w:bCs/>
          <w:color w:val="231F20"/>
          <w:spacing w:val="-6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ultrapériphériques</w:t>
      </w:r>
      <w:r>
        <w:rPr>
          <w:rFonts w:ascii="Arial" w:hAnsi="Arial" w:cs="Arial" w:eastAsia="Arial"/>
          <w:b/>
          <w:bCs/>
          <w:color w:val="231F20"/>
          <w:spacing w:val="-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l’U.E</w:t>
      </w:r>
      <w:r>
        <w:rPr>
          <w:rFonts w:ascii="Arial" w:hAnsi="Arial" w:cs="Arial" w:eastAsia="Arial"/>
          <w:b/>
          <w:bCs/>
          <w:color w:val="231F20"/>
          <w:spacing w:val="-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:</w:t>
      </w:r>
      <w:r>
        <w:rPr>
          <w:rFonts w:ascii="Arial" w:hAnsi="Arial" w:cs="Arial" w:eastAsia="Arial"/>
          <w:b/>
          <w:bCs/>
          <w:color w:val="231F20"/>
          <w:spacing w:val="-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un</w:t>
      </w:r>
      <w:r>
        <w:rPr>
          <w:rFonts w:ascii="Arial" w:hAnsi="Arial" w:cs="Arial" w:eastAsia="Arial"/>
          <w:b/>
          <w:bCs/>
          <w:color w:val="231F20"/>
          <w:spacing w:val="-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modèle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à</w:t>
      </w:r>
      <w:r>
        <w:rPr>
          <w:rFonts w:ascii="Arial" w:hAnsi="Arial" w:cs="Arial" w:eastAsia="Arial"/>
          <w:b/>
          <w:bCs/>
          <w:color w:val="231F20"/>
          <w:spacing w:val="-4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suivre</w:t>
      </w:r>
      <w:r>
        <w:rPr>
          <w:rFonts w:ascii="Arial" w:hAnsi="Arial" w:cs="Arial" w:eastAsia="Arial"/>
          <w:b/>
          <w:bCs/>
          <w:color w:val="231F20"/>
          <w:spacing w:val="-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?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0"/>
        <w:ind w:left="100" w:right="117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sont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seuls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territoires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avoir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initialement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bénéficié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d’un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d’intégration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adapté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sein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Communautés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puis</w:t>
      </w:r>
      <w:r>
        <w:rPr>
          <w:rFonts w:ascii="Arial" w:hAnsi="Arial" w:cs="Arial" w:eastAsia="Arial"/>
          <w:color w:val="231F20"/>
          <w:spacing w:val="6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l’Union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européenne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(ci-après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UE).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D’autres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régions,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espagnoles</w:t>
      </w:r>
      <w:r>
        <w:rPr>
          <w:rFonts w:ascii="Arial" w:hAnsi="Arial" w:cs="Arial" w:eastAsia="Arial"/>
          <w:color w:val="231F20"/>
          <w:spacing w:val="5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portugaises,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ont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ensuite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bénéficiédedispositionssimilairesàcellesadoptéesenfaveurdeces</w:t>
      </w:r>
      <w:r>
        <w:rPr>
          <w:rFonts w:ascii="Arial" w:hAnsi="Arial" w:cs="Arial" w:eastAsia="Arial"/>
          <w:color w:val="231F20"/>
          <w:spacing w:val="7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5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français,</w:t>
      </w:r>
      <w:r>
        <w:rPr>
          <w:rFonts w:ascii="Arial" w:hAnsi="Arial" w:cs="Arial" w:eastAsia="Arial"/>
          <w:color w:val="231F20"/>
          <w:spacing w:val="5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avant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ne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soit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élaboré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ultrapériphériques</w:t>
      </w:r>
      <w:r>
        <w:rPr>
          <w:rFonts w:ascii="Arial" w:hAnsi="Arial" w:cs="Arial" w:eastAsia="Arial"/>
          <w:color w:val="231F20"/>
          <w:spacing w:val="5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l’UE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(RUP).</w:t>
      </w:r>
      <w:r>
        <w:rPr>
          <w:rFonts w:ascii="Arial" w:hAnsi="Arial" w:cs="Arial" w:eastAsia="Arial"/>
          <w:color w:val="231F20"/>
          <w:spacing w:val="5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5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caractéristiques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communes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ces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françaises,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espagnole,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portugaises,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similitudes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entre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leurs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statuts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internes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ont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influencé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z w:val="24"/>
          <w:szCs w:val="24"/>
        </w:rPr>
        <w:t> choix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d’élaborer,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leur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accorder,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RUP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l’UE.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50" w:lineRule="auto" w:before="0"/>
        <w:ind w:left="100" w:right="117" w:firstLine="72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2"/>
          <w:sz w:val="24"/>
          <w:szCs w:val="24"/>
        </w:rPr>
        <w:t>L’influence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initiale  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entre  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  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statuts  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   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ces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 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droit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interne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droit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l’UE,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continue,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ailleurs,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manifester,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l’occasion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révisions</w:t>
      </w:r>
      <w:r>
        <w:rPr>
          <w:rFonts w:ascii="Arial" w:hAnsi="Arial" w:cs="Arial" w:eastAsia="Arial"/>
          <w:color w:val="231F20"/>
          <w:spacing w:val="3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constitutionnelles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ou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modifications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statutaires.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Cette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influence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n’induit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cependant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pas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corrélation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juridique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automatique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entre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 </w:t>
      </w:r>
      <w:r>
        <w:rPr>
          <w:rFonts w:ascii="Arial" w:hAnsi="Arial" w:cs="Arial" w:eastAsia="Arial"/>
          <w:color w:val="231F20"/>
          <w:sz w:val="24"/>
          <w:szCs w:val="24"/>
        </w:rPr>
        <w:t>statuts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de </w:t>
      </w:r>
      <w:r>
        <w:rPr>
          <w:rFonts w:ascii="Arial" w:hAnsi="Arial" w:cs="Arial" w:eastAsia="Arial"/>
          <w:color w:val="231F20"/>
          <w:sz w:val="24"/>
          <w:szCs w:val="24"/>
        </w:rPr>
        <w:t>ces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en droit interne et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 droit de l’UE.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Isabelle</w:t>
      </w:r>
      <w:r>
        <w:rPr>
          <w:rFonts w:ascii="Arial"/>
          <w:b/>
          <w:color w:val="231F20"/>
          <w:spacing w:val="-21"/>
          <w:sz w:val="24"/>
        </w:rPr>
        <w:t> </w:t>
      </w:r>
      <w:r>
        <w:rPr>
          <w:rFonts w:ascii="Arial"/>
          <w:b/>
          <w:color w:val="231F20"/>
          <w:sz w:val="24"/>
        </w:rPr>
        <w:t>VESTRIS</w:t>
      </w:r>
      <w:r>
        <w:rPr>
          <w:rFonts w:asci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Maître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de </w:t>
      </w:r>
      <w:r>
        <w:rPr>
          <w:rFonts w:ascii="Arial" w:hAnsi="Arial"/>
          <w:i/>
          <w:color w:val="231F20"/>
          <w:sz w:val="24"/>
        </w:rPr>
        <w:t>conférences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en droit public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Centre de recherche sur les pouvoirs locaux dans la Caraïbe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00"/>
        </w:sectPr>
      </w:pPr>
    </w:p>
    <w:p>
      <w:pPr>
        <w:spacing w:line="250" w:lineRule="auto" w:before="44"/>
        <w:ind w:left="2895" w:right="353" w:hanging="25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L’évolution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constitutionnelle</w:t>
      </w:r>
      <w:r>
        <w:rPr>
          <w:rFonts w:ascii="Arial" w:hAnsi="Arial" w:cs="Arial" w:eastAsia="Arial"/>
          <w:b/>
          <w:bCs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du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statut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des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b/>
          <w:bCs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d’Outre-Mer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0" w:lineRule="auto" w:before="69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Jusqu’à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révision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constitutionnelle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2003,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aussi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bien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texte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Constitution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jurisprudence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Conseil</w:t>
      </w:r>
      <w:r>
        <w:rPr>
          <w:rFonts w:ascii="Arial" w:hAnsi="Arial" w:cs="Arial" w:eastAsia="Arial"/>
          <w:color w:val="231F20"/>
          <w:spacing w:val="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constitutionnel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faisaient</w:t>
      </w:r>
      <w:r>
        <w:rPr>
          <w:rFonts w:ascii="Arial" w:hAnsi="Arial" w:cs="Arial" w:eastAsia="Arial"/>
          <w:color w:val="231F20"/>
          <w:spacing w:val="1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prévaloir,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d’outre-mer,</w:t>
      </w:r>
      <w:r>
        <w:rPr>
          <w:rFonts w:ascii="Arial" w:hAnsi="Arial" w:cs="Arial" w:eastAsia="Arial"/>
          <w:color w:val="231F20"/>
          <w:spacing w:val="29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principe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d’assimilation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 celui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différenciation, qu’il</w:t>
      </w:r>
      <w:r>
        <w:rPr>
          <w:rFonts w:ascii="Arial" w:hAnsi="Arial" w:cs="Arial" w:eastAsia="Arial"/>
          <w:color w:val="231F20"/>
          <w:sz w:val="24"/>
          <w:szCs w:val="24"/>
        </w:rPr>
        <w:t> s’agisse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régime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administratif</w:t>
      </w:r>
      <w:r>
        <w:rPr>
          <w:rFonts w:ascii="Arial" w:hAnsi="Arial" w:cs="Arial" w:eastAsia="Arial"/>
          <w:color w:val="231F20"/>
          <w:spacing w:val="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(organisation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compétences)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ou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régime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législatif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(normes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nationales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applicables).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Depuis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2003,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autorise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une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diversification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beaucoup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plus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prononcée,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aussi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bien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régimes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statutaires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(statuts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carte)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régime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législatif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(pouvoir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normatif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d’adaptation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dérogation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reconnue  aux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départements d’outre-mer),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point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l’on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peut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s’interroger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survivance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cette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catégorie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collectivités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territoriales.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pacing w:val="-1"/>
          <w:sz w:val="24"/>
        </w:rPr>
        <w:t>André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ROUX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Professeur</w:t>
      </w:r>
      <w:r>
        <w:rPr>
          <w:rFonts w:ascii="Arial" w:hAnsi="Arial"/>
          <w:i/>
          <w:color w:val="231F20"/>
          <w:spacing w:val="-1"/>
          <w:sz w:val="24"/>
        </w:rPr>
        <w:t> des</w:t>
      </w:r>
      <w:r>
        <w:rPr>
          <w:rFonts w:ascii="Arial" w:hAnsi="Arial"/>
          <w:i/>
          <w:color w:val="231F20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Universités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Institut d’études politiques d’Aix-en-Provence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00"/>
        </w:sectPr>
      </w:pPr>
    </w:p>
    <w:p>
      <w:pPr>
        <w:spacing w:before="40"/>
        <w:ind w:left="56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31F20"/>
          <w:spacing w:val="-1"/>
          <w:sz w:val="26"/>
        </w:rPr>
        <w:t>Une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z w:val="26"/>
        </w:rPr>
        <w:t>départementalisation</w:t>
      </w:r>
      <w:r>
        <w:rPr>
          <w:rFonts w:ascii="Arial" w:hAnsi="Arial"/>
          <w:b/>
          <w:color w:val="231F20"/>
          <w:spacing w:val="-9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sous</w:t>
      </w:r>
      <w:r>
        <w:rPr>
          <w:rFonts w:ascii="Arial" w:hAnsi="Arial"/>
          <w:b/>
          <w:color w:val="231F20"/>
          <w:spacing w:val="-6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contrôle</w:t>
      </w:r>
      <w:r>
        <w:rPr>
          <w:rFonts w:ascii="Arial" w:hAnsi="Arial"/>
          <w:b/>
          <w:color w:val="231F20"/>
          <w:spacing w:val="-7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étatique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50" w:lineRule="auto" w:before="74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-1"/>
          <w:sz w:val="20"/>
          <w:szCs w:val="20"/>
        </w:rPr>
        <w:t>70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ans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après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leur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naissance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formelle,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d’outre-mer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ont-ils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enfin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atteint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leur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majorité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?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progrès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décentralisation,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principe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libre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administration,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revendications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d’autonomie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locale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comme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spécificités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liées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l’éloignement 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 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 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métropole 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permettent-ils 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d’en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déduire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retrait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inéluctable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continu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l’Etat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?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réalité,</w:t>
      </w:r>
      <w:r>
        <w:rPr>
          <w:rFonts w:ascii="Arial" w:hAnsi="Arial" w:cs="Arial" w:eastAsia="Arial"/>
          <w:color w:val="231F20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départementalisation</w:t>
      </w:r>
      <w:r>
        <w:rPr>
          <w:rFonts w:ascii="Arial" w:hAnsi="Arial" w:cs="Arial" w:eastAsia="Arial"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s’est</w:t>
      </w:r>
      <w:r>
        <w:rPr>
          <w:rFonts w:ascii="Arial" w:hAnsi="Arial" w:cs="Arial" w:eastAsia="Arial"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toujours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déroulée</w:t>
      </w:r>
      <w:r>
        <w:rPr>
          <w:rFonts w:ascii="Arial" w:hAnsi="Arial" w:cs="Arial" w:eastAsia="Arial"/>
          <w:color w:val="231F20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sous</w:t>
      </w:r>
      <w:r>
        <w:rPr>
          <w:rFonts w:ascii="Arial" w:hAnsi="Arial" w:cs="Arial" w:eastAsia="Arial"/>
          <w:color w:val="231F20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contrôle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étatique,</w:t>
      </w:r>
      <w:r>
        <w:rPr>
          <w:rFonts w:ascii="Arial" w:hAnsi="Arial" w:cs="Arial" w:eastAsia="Arial"/>
          <w:color w:val="231F20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contrôle</w:t>
      </w:r>
      <w:r>
        <w:rPr>
          <w:rFonts w:ascii="Arial" w:hAnsi="Arial" w:cs="Arial" w:eastAsia="Arial"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revêt</w:t>
      </w:r>
      <w:r>
        <w:rPr>
          <w:rFonts w:ascii="Arial" w:hAnsi="Arial" w:cs="Arial" w:eastAsia="Arial"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principalement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deux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formes</w:t>
      </w:r>
      <w:r>
        <w:rPr>
          <w:rFonts w:ascii="Arial" w:hAnsi="Arial" w:cs="Arial" w:eastAsia="Arial"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:</w:t>
      </w:r>
      <w:r>
        <w:rPr>
          <w:rFonts w:ascii="Arial" w:hAnsi="Arial" w:cs="Arial" w:eastAsia="Arial"/>
          <w:color w:val="231F20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accompagnement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bienveillant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(I)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mais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aussi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une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stricte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surveillance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éventuels</w:t>
      </w:r>
      <w:r>
        <w:rPr>
          <w:rFonts w:ascii="Arial" w:hAnsi="Arial" w:cs="Arial" w:eastAsia="Arial"/>
          <w:color w:val="231F20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abus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(II).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Processus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aujourd’hui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stabilisé,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si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n’est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achevé,</w:t>
      </w:r>
      <w:r>
        <w:rPr>
          <w:rFonts w:ascii="Arial" w:hAnsi="Arial" w:cs="Arial" w:eastAsia="Arial"/>
          <w:color w:val="231F20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départementalisation</w:t>
      </w:r>
      <w:r>
        <w:rPr>
          <w:rFonts w:ascii="Arial" w:hAnsi="Arial" w:cs="Arial" w:eastAsia="Arial"/>
          <w:color w:val="231F20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effet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sans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cesse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impliqué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l’administration</w:t>
      </w:r>
      <w:r>
        <w:rPr>
          <w:rFonts w:ascii="Arial" w:hAnsi="Arial" w:cs="Arial" w:eastAsia="Arial"/>
          <w:color w:val="231F20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centrale à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travers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z w:val="20"/>
          <w:szCs w:val="20"/>
        </w:rPr>
        <w:t> ministère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l’Outre-mer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assure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«tutelle»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juridique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l’administration</w:t>
      </w:r>
      <w:r>
        <w:rPr>
          <w:rFonts w:ascii="Arial" w:hAnsi="Arial" w:cs="Arial" w:eastAsia="Arial"/>
          <w:color w:val="231F20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locale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dans</w:t>
      </w:r>
      <w:r>
        <w:rPr>
          <w:rFonts w:ascii="Arial" w:hAnsi="Arial" w:cs="Arial" w:eastAsia="Arial"/>
          <w:color w:val="231F20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départements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régions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d’outre-mer.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ministère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peut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être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ainsi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considéré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s’apparentant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véritable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«ministère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l’Intérieur»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départements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territoires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d’outre-mer,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puisqu’il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exerce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vis-à-vis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ces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parties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Répu</w:t>
      </w:r>
      <w:r>
        <w:rPr>
          <w:rFonts w:ascii="Arial" w:hAnsi="Arial" w:cs="Arial" w:eastAsia="Arial"/>
          <w:color w:val="231F20"/>
          <w:sz w:val="20"/>
          <w:szCs w:val="20"/>
        </w:rPr>
        <w:t>-</w:t>
      </w:r>
      <w:r>
        <w:rPr>
          <w:rFonts w:ascii="Arial" w:hAnsi="Arial" w:cs="Arial" w:eastAsia="Arial"/>
          <w:color w:val="231F20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blique,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attributions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qu’exerce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ministère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dans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métropole.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autres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départements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ministériels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conservent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outre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leurs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compétences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l’égard</w:t>
      </w:r>
      <w:r>
        <w:rPr>
          <w:rFonts w:ascii="Arial" w:hAnsi="Arial" w:cs="Arial" w:eastAsia="Arial"/>
          <w:color w:val="231F20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DOM-ROM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dans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z w:val="20"/>
          <w:szCs w:val="20"/>
        </w:rPr>
        <w:t> cadre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déconcentration</w:t>
      </w:r>
      <w:r>
        <w:rPr>
          <w:rFonts w:ascii="Arial" w:hAnsi="Arial" w:cs="Arial" w:eastAsia="Arial"/>
          <w:color w:val="231F20"/>
          <w:sz w:val="20"/>
          <w:szCs w:val="20"/>
        </w:rPr>
        <w:t> territoriale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des</w:t>
      </w:r>
      <w:r>
        <w:rPr>
          <w:rFonts w:ascii="Arial" w:hAnsi="Arial" w:cs="Arial" w:eastAsia="Arial"/>
          <w:color w:val="231F20"/>
          <w:sz w:val="20"/>
          <w:szCs w:val="20"/>
        </w:rPr>
        <w:t> services.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Mais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départementalisation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s’accompagne</w:t>
      </w:r>
      <w:r>
        <w:rPr>
          <w:rFonts w:ascii="Arial" w:hAnsi="Arial" w:cs="Arial" w:eastAsia="Arial"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aussi</w:t>
      </w:r>
      <w:r>
        <w:rPr>
          <w:rFonts w:ascii="Arial" w:hAnsi="Arial" w:cs="Arial" w:eastAsia="Arial"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du</w:t>
      </w:r>
      <w:r>
        <w:rPr>
          <w:rFonts w:ascii="Arial" w:hAnsi="Arial" w:cs="Arial" w:eastAsia="Arial"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développement</w:t>
      </w:r>
      <w:r>
        <w:rPr>
          <w:rFonts w:ascii="Arial" w:hAnsi="Arial" w:cs="Arial" w:eastAsia="Arial"/>
          <w:color w:val="231F20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d’une</w:t>
      </w:r>
      <w:r>
        <w:rPr>
          <w:rFonts w:ascii="Arial" w:hAnsi="Arial" w:cs="Arial" w:eastAsia="Arial"/>
          <w:color w:val="231F20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administration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territoriale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applique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principes</w:t>
      </w:r>
      <w:r>
        <w:rPr>
          <w:rFonts w:ascii="Arial" w:hAnsi="Arial" w:cs="Arial" w:eastAsia="Arial"/>
          <w:color w:val="231F20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communs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déconcentration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administrative</w:t>
      </w:r>
      <w:r>
        <w:rPr>
          <w:rFonts w:ascii="Arial" w:hAnsi="Arial" w:cs="Arial" w:eastAsia="Arial"/>
          <w:color w:val="231F20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avec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néanmoins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quelques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particularités.</w:t>
      </w:r>
      <w:r>
        <w:rPr>
          <w:rFonts w:ascii="Arial" w:hAnsi="Arial" w:cs="Arial" w:eastAsia="Arial"/>
          <w:color w:val="231F20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3"/>
          <w:sz w:val="20"/>
          <w:szCs w:val="20"/>
        </w:rPr>
        <w:t>L’une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provient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que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DOM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sont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fois</w:t>
      </w:r>
      <w:r>
        <w:rPr>
          <w:rFonts w:ascii="Arial" w:hAnsi="Arial" w:cs="Arial" w:eastAsia="Arial"/>
          <w:color w:val="231F20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départements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régions,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circonstance</w:t>
      </w:r>
      <w:r>
        <w:rPr>
          <w:rFonts w:ascii="Arial" w:hAnsi="Arial" w:cs="Arial" w:eastAsia="Arial"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entraîne</w:t>
      </w:r>
      <w:r>
        <w:rPr>
          <w:rFonts w:ascii="Arial" w:hAnsi="Arial" w:cs="Arial" w:eastAsia="Arial"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un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cumul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deux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catégories</w:t>
      </w:r>
      <w:r>
        <w:rPr>
          <w:rFonts w:ascii="Arial" w:hAnsi="Arial" w:cs="Arial" w:eastAsia="Arial"/>
          <w:color w:val="231F20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d’attributions</w:t>
      </w:r>
      <w:r>
        <w:rPr>
          <w:rFonts w:ascii="Arial" w:hAnsi="Arial" w:cs="Arial" w:eastAsia="Arial"/>
          <w:color w:val="231F20"/>
          <w:sz w:val="20"/>
          <w:szCs w:val="20"/>
        </w:rPr>
        <w:t> exercées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dans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cadre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circonscriptions</w:t>
      </w:r>
      <w:r>
        <w:rPr>
          <w:rFonts w:ascii="Arial" w:hAnsi="Arial" w:cs="Arial" w:eastAsia="Arial"/>
          <w:color w:val="231F20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administratives.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L’autre</w:t>
      </w:r>
      <w:r>
        <w:rPr>
          <w:rFonts w:ascii="Arial" w:hAnsi="Arial" w:cs="Arial" w:eastAsia="Arial"/>
          <w:color w:val="231F20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résulte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situation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particulière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DOM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qui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justifie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l’existence</w:t>
      </w:r>
      <w:r>
        <w:rPr>
          <w:rFonts w:ascii="Arial" w:hAnsi="Arial" w:cs="Arial" w:eastAsia="Arial"/>
          <w:color w:val="231F20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z w:val="20"/>
          <w:szCs w:val="20"/>
        </w:rPr>
        <w:t> pouvoirs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spéciaux 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des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préfets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et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l’organisation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des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services </w:t>
      </w:r>
      <w:r>
        <w:rPr>
          <w:rFonts w:ascii="Arial" w:hAnsi="Arial" w:cs="Arial" w:eastAsia="Arial"/>
          <w:color w:val="231F20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de </w:t>
      </w:r>
      <w:r>
        <w:rPr>
          <w:rFonts w:ascii="Arial" w:hAnsi="Arial" w:cs="Arial" w:eastAsia="Arial"/>
          <w:color w:val="231F20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l’État.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z w:val="20"/>
          <w:szCs w:val="20"/>
        </w:rPr>
        <w:t>Enfin,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l’administration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préfectorale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sait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aussi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se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montrer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exigeante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tend</w:t>
      </w:r>
      <w:r>
        <w:rPr>
          <w:rFonts w:ascii="Arial" w:hAnsi="Arial" w:cs="Arial" w:eastAsia="Arial"/>
          <w:color w:val="231F20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parfois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à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s’imposer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comme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gardien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grands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principes</w:t>
      </w:r>
      <w:r>
        <w:rPr>
          <w:rFonts w:ascii="Arial" w:hAnsi="Arial" w:cs="Arial" w:eastAsia="Arial"/>
          <w:color w:val="231F20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républicains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unitaires</w:t>
      </w:r>
      <w:r>
        <w:rPr>
          <w:rFonts w:ascii="Arial" w:hAnsi="Arial" w:cs="Arial" w:eastAsia="Arial"/>
          <w:color w:val="231F20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l’Etat.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Elle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est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aidée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en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cela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des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juridictions,</w:t>
      </w:r>
      <w:r>
        <w:rPr>
          <w:rFonts w:ascii="Arial" w:hAnsi="Arial" w:cs="Arial" w:eastAsia="Arial"/>
          <w:color w:val="231F20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tant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judiciaires</w:t>
      </w:r>
      <w:r>
        <w:rPr>
          <w:rFonts w:ascii="Arial" w:hAnsi="Arial" w:cs="Arial" w:eastAsia="Arial"/>
          <w:color w:val="231F20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qu’administratives</w:t>
      </w:r>
      <w:r>
        <w:rPr>
          <w:rFonts w:ascii="Arial" w:hAnsi="Arial" w:cs="Arial" w:eastAsia="Arial"/>
          <w:color w:val="231F20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ou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financières,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voire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constitutionnelles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tant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Conseil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Constitutionnel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lui-même</w:t>
      </w:r>
      <w:r>
        <w:rPr>
          <w:rFonts w:ascii="Arial" w:hAnsi="Arial" w:cs="Arial" w:eastAsia="Arial"/>
          <w:color w:val="231F2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surveille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près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les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progrès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et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effets</w:t>
      </w:r>
      <w:r>
        <w:rPr>
          <w:rFonts w:ascii="Arial" w:hAnsi="Arial" w:cs="Arial" w:eastAsia="Arial"/>
          <w:color w:val="231F20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de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la</w:t>
      </w:r>
      <w:r>
        <w:rPr>
          <w:rFonts w:ascii="Arial" w:hAnsi="Arial" w:cs="Arial" w:eastAsia="Arial"/>
          <w:color w:val="231F20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départementalisation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outre-mer.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Nicolas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KADA</w:t>
      </w:r>
      <w:r>
        <w:rPr>
          <w:rFonts w:asci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Professeur</w:t>
      </w:r>
      <w:r>
        <w:rPr>
          <w:rFonts w:ascii="Arial" w:hAnsi="Arial"/>
          <w:i/>
          <w:color w:val="231F20"/>
          <w:spacing w:val="-1"/>
          <w:sz w:val="24"/>
        </w:rPr>
        <w:t> des</w:t>
      </w:r>
      <w:r>
        <w:rPr>
          <w:rFonts w:ascii="Arial" w:hAnsi="Arial"/>
          <w:i/>
          <w:color w:val="231F20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Universités</w:t>
      </w:r>
      <w:r>
        <w:rPr>
          <w:rFonts w:ascii="Arial" w:hAnsi="Arial"/>
          <w:sz w:val="24"/>
        </w:rPr>
      </w:r>
    </w:p>
    <w:p>
      <w:pPr>
        <w:spacing w:line="250" w:lineRule="auto"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Co-directeur du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CRJ </w:t>
      </w:r>
      <w:r>
        <w:rPr>
          <w:rFonts w:ascii="Arial" w:hAnsi="Arial"/>
          <w:color w:val="231F20"/>
          <w:spacing w:val="-3"/>
          <w:sz w:val="24"/>
        </w:rPr>
        <w:t>(Univ.</w:t>
      </w:r>
      <w:r>
        <w:rPr>
          <w:rFonts w:ascii="Arial" w:hAnsi="Arial"/>
          <w:color w:val="231F20"/>
          <w:sz w:val="24"/>
        </w:rPr>
        <w:t> Grenoble</w:t>
      </w:r>
      <w:r>
        <w:rPr>
          <w:rFonts w:ascii="Arial" w:hAnsi="Arial"/>
          <w:color w:val="231F20"/>
          <w:spacing w:val="-14"/>
          <w:sz w:val="24"/>
        </w:rPr>
        <w:t> </w:t>
      </w:r>
      <w:r>
        <w:rPr>
          <w:rFonts w:ascii="Arial" w:hAnsi="Arial"/>
          <w:color w:val="231F20"/>
          <w:sz w:val="24"/>
        </w:rPr>
        <w:t>Alpes)</w:t>
      </w:r>
      <w:r>
        <w:rPr>
          <w:rFonts w:ascii="Arial" w:hAnsi="Arial"/>
          <w:color w:val="231F20"/>
          <w:spacing w:val="-1"/>
          <w:sz w:val="24"/>
        </w:rPr>
        <w:t> et du</w:t>
      </w:r>
      <w:r>
        <w:rPr>
          <w:rFonts w:ascii="Arial" w:hAnsi="Arial"/>
          <w:color w:val="231F20"/>
          <w:sz w:val="24"/>
        </w:rPr>
        <w:t> GRALE</w:t>
      </w:r>
      <w:r>
        <w:rPr>
          <w:rFonts w:ascii="Arial" w:hAnsi="Arial"/>
          <w:color w:val="231F20"/>
          <w:spacing w:val="26"/>
          <w:sz w:val="24"/>
        </w:rPr>
        <w:t> </w:t>
      </w:r>
      <w:r>
        <w:rPr>
          <w:rFonts w:ascii="Arial" w:hAnsi="Arial"/>
          <w:color w:val="231F20"/>
          <w:sz w:val="24"/>
        </w:rPr>
        <w:t>(Université</w:t>
      </w:r>
      <w:r>
        <w:rPr>
          <w:rFonts w:ascii="Arial" w:hAnsi="Arial"/>
          <w:color w:val="231F20"/>
          <w:spacing w:val="65"/>
          <w:sz w:val="24"/>
        </w:rPr>
        <w:t> </w:t>
      </w:r>
      <w:r>
        <w:rPr>
          <w:rFonts w:ascii="Arial" w:hAnsi="Arial"/>
          <w:color w:val="231F20"/>
          <w:sz w:val="24"/>
        </w:rPr>
        <w:t>Paris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I Panthéon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Sorbonne)</w:t>
      </w:r>
      <w:r>
        <w:rPr>
          <w:rFonts w:ascii="Arial" w:hAnsi="Arial"/>
          <w:sz w:val="2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478" w:top="620" w:bottom="660" w:left="620" w:right="600"/>
        </w:sectPr>
      </w:pPr>
    </w:p>
    <w:p>
      <w:pPr>
        <w:spacing w:line="250" w:lineRule="auto" w:before="40"/>
        <w:ind w:left="2116" w:right="112" w:hanging="1987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31F20"/>
          <w:sz w:val="26"/>
          <w:szCs w:val="26"/>
        </w:rPr>
        <w:t>Incompatibilité</w:t>
      </w:r>
      <w:r>
        <w:rPr>
          <w:rFonts w:ascii="Arial" w:hAnsi="Arial" w:cs="Arial" w:eastAsia="Arial"/>
          <w:b/>
          <w:bCs/>
          <w:color w:val="231F20"/>
          <w:spacing w:val="-1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entre</w:t>
      </w:r>
      <w:r>
        <w:rPr>
          <w:rFonts w:ascii="Arial" w:hAnsi="Arial" w:cs="Arial" w:eastAsia="Arial"/>
          <w:b/>
          <w:bCs/>
          <w:color w:val="231F20"/>
          <w:spacing w:val="-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préférence</w:t>
      </w:r>
      <w:r>
        <w:rPr>
          <w:rFonts w:ascii="Arial" w:hAnsi="Arial" w:cs="Arial" w:eastAsia="Arial"/>
          <w:b/>
          <w:bCs/>
          <w:color w:val="231F20"/>
          <w:spacing w:val="-1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régionale</w:t>
      </w:r>
      <w:r>
        <w:rPr>
          <w:rFonts w:ascii="Arial" w:hAnsi="Arial" w:cs="Arial" w:eastAsia="Arial"/>
          <w:b/>
          <w:bCs/>
          <w:color w:val="231F20"/>
          <w:spacing w:val="-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à</w:t>
      </w:r>
      <w:r>
        <w:rPr>
          <w:rFonts w:ascii="Arial" w:hAnsi="Arial" w:cs="Arial" w:eastAsia="Arial"/>
          <w:b/>
          <w:bCs/>
          <w:color w:val="231F20"/>
          <w:spacing w:val="-1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l’embauche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et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 départementalisation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0" w:lineRule="auto" w:before="0"/>
        <w:ind w:left="100" w:right="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préférence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régionale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l’embauche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été</w:t>
      </w:r>
      <w:r>
        <w:rPr>
          <w:rFonts w:ascii="Arial" w:hAnsi="Arial" w:cs="Arial" w:eastAsia="Arial"/>
          <w:color w:val="231F20"/>
          <w:spacing w:val="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admise</w:t>
      </w:r>
      <w:r>
        <w:rPr>
          <w:rFonts w:ascii="Arial" w:hAnsi="Arial" w:cs="Arial" w:eastAsia="Arial"/>
          <w:color w:val="231F20"/>
          <w:spacing w:val="1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Nouvelle-Calédonie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1998,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puis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étendue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dans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collectivités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dotées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l’autonomie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(COM-DA)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2003.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Mais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il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encore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trop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tôt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apprécier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l’efficacité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système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protection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l’emploi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local,</w:t>
      </w:r>
      <w:r>
        <w:rPr>
          <w:rFonts w:ascii="Arial" w:hAnsi="Arial" w:cs="Arial" w:eastAsia="Arial"/>
          <w:color w:val="231F20"/>
          <w:spacing w:val="3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demeurant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très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encadré</w:t>
      </w:r>
      <w:r>
        <w:rPr>
          <w:rFonts w:ascii="Arial" w:hAnsi="Arial" w:cs="Arial" w:eastAsia="Arial"/>
          <w:color w:val="231F20"/>
          <w:spacing w:val="3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jurisprudences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Conseil</w:t>
      </w:r>
      <w:r>
        <w:rPr>
          <w:rFonts w:ascii="Arial" w:hAnsi="Arial" w:cs="Arial" w:eastAsia="Arial"/>
          <w:color w:val="231F20"/>
          <w:spacing w:val="5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constitutionnel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5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Conseil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d’État.</w:t>
      </w:r>
      <w:r>
        <w:rPr>
          <w:rFonts w:ascii="Arial" w:hAnsi="Arial" w:cs="Arial" w:eastAsia="Arial"/>
          <w:color w:val="231F20"/>
          <w:spacing w:val="26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Celui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Nouvelle-Calédonie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n’est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opérationnel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depuis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2012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tandis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qu’un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tel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système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n’est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pas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encore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institué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Polynésie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française.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doctrine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très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critique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l’égard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préférence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régionale.</w:t>
      </w:r>
      <w:r>
        <w:rPr>
          <w:rFonts w:ascii="Arial" w:hAnsi="Arial" w:cs="Arial" w:eastAsia="Arial"/>
          <w:color w:val="231F20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plan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sociétal,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elle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peut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conduire</w:t>
      </w:r>
      <w:r>
        <w:rPr>
          <w:rFonts w:ascii="Arial" w:hAnsi="Arial" w:cs="Arial" w:eastAsia="Arial"/>
          <w:color w:val="231F20"/>
          <w:spacing w:val="4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xénophobie.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plan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juridique,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elle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porte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atteinte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principe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d’égalité.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préférence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régionale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n’a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pas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sa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place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dans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(DROM)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car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elle</w:t>
      </w:r>
      <w:r>
        <w:rPr>
          <w:rFonts w:ascii="Arial" w:hAnsi="Arial" w:cs="Arial" w:eastAsia="Arial"/>
          <w:color w:val="231F20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est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contraire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logiciel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égalitariste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4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consacré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loi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mars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1946.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suite,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élus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DROM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doivent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recourir</w:t>
      </w:r>
      <w:r>
        <w:rPr>
          <w:rFonts w:ascii="Arial" w:hAnsi="Arial" w:cs="Arial" w:eastAsia="Arial"/>
          <w:color w:val="231F20"/>
          <w:spacing w:val="-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-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-3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moyens</w:t>
      </w:r>
      <w:r>
        <w:rPr>
          <w:rFonts w:ascii="Arial" w:hAnsi="Arial" w:cs="Arial" w:eastAsia="Arial"/>
          <w:color w:val="231F20"/>
          <w:spacing w:val="-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moins</w:t>
      </w:r>
      <w:r>
        <w:rPr>
          <w:rFonts w:ascii="Arial" w:hAnsi="Arial" w:cs="Arial" w:eastAsia="Arial"/>
          <w:color w:val="231F20"/>
          <w:spacing w:val="-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contestables</w:t>
      </w:r>
      <w:r>
        <w:rPr>
          <w:rFonts w:ascii="Arial" w:hAnsi="Arial" w:cs="Arial" w:eastAsia="Arial"/>
          <w:color w:val="231F20"/>
          <w:spacing w:val="-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-3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réduire</w:t>
      </w:r>
      <w:r>
        <w:rPr>
          <w:rFonts w:ascii="Arial" w:hAnsi="Arial" w:cs="Arial" w:eastAsia="Arial"/>
          <w:color w:val="231F20"/>
          <w:spacing w:val="-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l’ampleur</w:t>
      </w:r>
      <w:r>
        <w:rPr>
          <w:rFonts w:ascii="Arial" w:hAnsi="Arial" w:cs="Arial" w:eastAsia="Arial"/>
          <w:color w:val="231F20"/>
          <w:spacing w:val="-3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chômage.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On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doit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référer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aux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propositions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contenues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dans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rapport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«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régionalisation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l’emploi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4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Outre-mer</w:t>
      </w:r>
      <w:r>
        <w:rPr>
          <w:rFonts w:ascii="Arial" w:hAnsi="Arial" w:cs="Arial" w:eastAsia="Arial"/>
          <w:color w:val="231F20"/>
          <w:spacing w:val="4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»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présenté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2013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député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Patrick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Lebreton.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Une</w:t>
      </w:r>
      <w:r>
        <w:rPr>
          <w:rFonts w:ascii="Arial" w:hAnsi="Arial" w:cs="Arial" w:eastAsia="Arial"/>
          <w:color w:val="231F20"/>
          <w:spacing w:val="-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autre</w:t>
      </w:r>
      <w:r>
        <w:rPr>
          <w:rFonts w:ascii="Arial" w:hAnsi="Arial" w:cs="Arial" w:eastAsia="Arial"/>
          <w:color w:val="231F20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solution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spécifique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vise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fusionner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département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pacing w:val="4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région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afin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réduire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coûts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fonctionnement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services</w:t>
      </w:r>
      <w:r>
        <w:rPr>
          <w:rFonts w:ascii="Arial" w:hAnsi="Arial" w:cs="Arial" w:eastAsia="Arial"/>
          <w:color w:val="231F20"/>
          <w:sz w:val="24"/>
          <w:szCs w:val="24"/>
        </w:rPr>
        <w:t> publics locaux après suppression de l’alinéa 5 de l’article 73 de la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Constitution.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pacing w:val="-1"/>
          <w:sz w:val="24"/>
        </w:rPr>
        <w:t>André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ORAISON</w:t>
      </w:r>
      <w:r>
        <w:rPr>
          <w:rFonts w:ascii="Arial" w:hAnsi="Arial"/>
          <w:sz w:val="24"/>
        </w:rPr>
      </w:r>
    </w:p>
    <w:p>
      <w:pPr>
        <w:spacing w:line="250" w:lineRule="auto" w:before="12"/>
        <w:ind w:left="100" w:right="314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Professeur</w:t>
      </w:r>
      <w:r>
        <w:rPr>
          <w:rFonts w:ascii="Arial" w:hAnsi="Arial"/>
          <w:i/>
          <w:color w:val="231F20"/>
          <w:spacing w:val="65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des</w:t>
      </w:r>
      <w:r>
        <w:rPr>
          <w:rFonts w:ascii="Arial" w:hAnsi="Arial"/>
          <w:i/>
          <w:color w:val="231F20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Universités</w:t>
      </w:r>
      <w:r>
        <w:rPr>
          <w:rFonts w:ascii="Arial" w:hAnsi="Arial"/>
          <w:i/>
          <w:color w:val="231F20"/>
          <w:spacing w:val="2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Enseignant-chercheur</w:t>
      </w:r>
      <w:r>
        <w:rPr>
          <w:rFonts w:ascii="Arial" w:hAnsi="Arial"/>
          <w:i/>
          <w:color w:val="231F20"/>
          <w:spacing w:val="-1"/>
          <w:sz w:val="24"/>
        </w:rPr>
        <w:t> en</w:t>
      </w:r>
      <w:r>
        <w:rPr>
          <w:rFonts w:ascii="Arial" w:hAnsi="Arial"/>
          <w:i/>
          <w:color w:val="231F20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droit</w:t>
      </w:r>
      <w:r>
        <w:rPr>
          <w:rFonts w:ascii="Arial" w:hAnsi="Arial"/>
          <w:i/>
          <w:color w:val="231F20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public</w:t>
      </w:r>
      <w:r>
        <w:rPr>
          <w:rFonts w:ascii="Arial" w:hAnsi="Arial"/>
          <w:sz w:val="24"/>
        </w:rPr>
      </w: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1967</w:t>
      </w:r>
      <w:r>
        <w:rPr>
          <w:rFonts w:ascii="Arial" w:hAnsi="Arial"/>
          <w:color w:val="231F20"/>
          <w:sz w:val="24"/>
        </w:rPr>
        <w:t> à</w:t>
      </w:r>
      <w:r>
        <w:rPr>
          <w:rFonts w:ascii="Arial" w:hAnsi="Arial"/>
          <w:color w:val="231F20"/>
          <w:spacing w:val="-1"/>
          <w:sz w:val="24"/>
        </w:rPr>
        <w:t> 2008</w:t>
      </w:r>
      <w:r>
        <w:rPr>
          <w:rFonts w:ascii="Arial" w:hAnsi="Arial"/>
          <w:sz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25"/>
          <w:pgSz w:w="8400" w:h="11910"/>
          <w:pgMar w:footer="486" w:header="0" w:top="620" w:bottom="680" w:left="620" w:right="620"/>
        </w:sectPr>
      </w:pPr>
    </w:p>
    <w:p>
      <w:pPr>
        <w:spacing w:line="250" w:lineRule="auto" w:before="39"/>
        <w:ind w:left="1660" w:right="256" w:hanging="1402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31F20"/>
          <w:sz w:val="26"/>
        </w:rPr>
        <w:t>Quel</w:t>
      </w:r>
      <w:r>
        <w:rPr>
          <w:rFonts w:ascii="Arial" w:hAnsi="Arial"/>
          <w:b/>
          <w:color w:val="231F20"/>
          <w:spacing w:val="-5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avenir</w:t>
      </w:r>
      <w:r>
        <w:rPr>
          <w:rFonts w:ascii="Arial" w:hAnsi="Arial"/>
          <w:b/>
          <w:color w:val="231F20"/>
          <w:spacing w:val="-4"/>
          <w:sz w:val="26"/>
        </w:rPr>
        <w:t> </w:t>
      </w:r>
      <w:r>
        <w:rPr>
          <w:rFonts w:ascii="Arial" w:hAnsi="Arial"/>
          <w:b/>
          <w:color w:val="231F20"/>
          <w:sz w:val="26"/>
        </w:rPr>
        <w:t>pour</w:t>
      </w:r>
      <w:r>
        <w:rPr>
          <w:rFonts w:ascii="Arial" w:hAnsi="Arial"/>
          <w:b/>
          <w:color w:val="231F20"/>
          <w:spacing w:val="-4"/>
          <w:sz w:val="26"/>
        </w:rPr>
        <w:t> </w:t>
      </w:r>
      <w:r>
        <w:rPr>
          <w:rFonts w:ascii="Arial" w:hAnsi="Arial"/>
          <w:b/>
          <w:color w:val="231F20"/>
          <w:sz w:val="26"/>
        </w:rPr>
        <w:t>le</w:t>
      </w:r>
      <w:r>
        <w:rPr>
          <w:rFonts w:ascii="Arial" w:hAnsi="Arial"/>
          <w:b/>
          <w:color w:val="231F20"/>
          <w:spacing w:val="-5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Département</w:t>
      </w:r>
      <w:r>
        <w:rPr>
          <w:rFonts w:ascii="Arial" w:hAnsi="Arial"/>
          <w:b/>
          <w:color w:val="231F20"/>
          <w:spacing w:val="-3"/>
          <w:sz w:val="26"/>
        </w:rPr>
        <w:t> </w:t>
      </w:r>
      <w:r>
        <w:rPr>
          <w:rFonts w:ascii="Arial" w:hAnsi="Arial"/>
          <w:b/>
          <w:color w:val="231F20"/>
          <w:sz w:val="26"/>
        </w:rPr>
        <w:t>de</w:t>
      </w:r>
      <w:r>
        <w:rPr>
          <w:rFonts w:ascii="Arial" w:hAnsi="Arial"/>
          <w:b/>
          <w:color w:val="231F20"/>
          <w:spacing w:val="-5"/>
          <w:sz w:val="26"/>
        </w:rPr>
        <w:t> </w:t>
      </w: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-4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Réunion</w:t>
      </w:r>
      <w:r>
        <w:rPr>
          <w:rFonts w:ascii="Arial" w:hAnsi="Arial"/>
          <w:b/>
          <w:color w:val="231F20"/>
          <w:spacing w:val="-4"/>
          <w:sz w:val="26"/>
        </w:rPr>
        <w:t> </w:t>
      </w:r>
      <w:r>
        <w:rPr>
          <w:rFonts w:ascii="Arial" w:hAnsi="Arial"/>
          <w:b/>
          <w:color w:val="231F20"/>
          <w:sz w:val="26"/>
        </w:rPr>
        <w:t>?</w:t>
      </w:r>
      <w:r>
        <w:rPr>
          <w:rFonts w:ascii="Arial" w:hAnsi="Arial"/>
          <w:b/>
          <w:color w:val="231F20"/>
          <w:spacing w:val="-3"/>
          <w:sz w:val="26"/>
        </w:rPr>
        <w:t> </w:t>
      </w:r>
      <w:r>
        <w:rPr>
          <w:rFonts w:ascii="Arial" w:hAnsi="Arial"/>
          <w:b/>
          <w:color w:val="231F20"/>
          <w:sz w:val="26"/>
        </w:rPr>
        <w:t>Les</w:t>
      </w:r>
      <w:r>
        <w:rPr>
          <w:rFonts w:ascii="Arial" w:hAnsi="Arial"/>
          <w:b/>
          <w:color w:val="231F20"/>
          <w:spacing w:val="24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enjeux</w:t>
      </w:r>
      <w:r>
        <w:rPr>
          <w:rFonts w:ascii="Arial" w:hAnsi="Arial"/>
          <w:b/>
          <w:color w:val="231F20"/>
          <w:spacing w:val="-9"/>
          <w:sz w:val="26"/>
        </w:rPr>
        <w:t> </w:t>
      </w:r>
      <w:r>
        <w:rPr>
          <w:rFonts w:ascii="Arial" w:hAnsi="Arial"/>
          <w:b/>
          <w:color w:val="231F20"/>
          <w:sz w:val="26"/>
        </w:rPr>
        <w:t>de</w:t>
      </w:r>
      <w:r>
        <w:rPr>
          <w:rFonts w:ascii="Arial" w:hAnsi="Arial"/>
          <w:b/>
          <w:color w:val="231F20"/>
          <w:spacing w:val="-10"/>
          <w:sz w:val="26"/>
        </w:rPr>
        <w:t> </w:t>
      </w:r>
      <w:r>
        <w:rPr>
          <w:rFonts w:ascii="Arial" w:hAnsi="Arial"/>
          <w:b/>
          <w:color w:val="231F20"/>
          <w:sz w:val="26"/>
        </w:rPr>
        <w:t>la</w:t>
      </w:r>
      <w:r>
        <w:rPr>
          <w:rFonts w:ascii="Arial" w:hAnsi="Arial"/>
          <w:b/>
          <w:color w:val="231F20"/>
          <w:spacing w:val="-10"/>
          <w:sz w:val="26"/>
        </w:rPr>
        <w:t> </w:t>
      </w:r>
      <w:r>
        <w:rPr>
          <w:rFonts w:ascii="Arial" w:hAnsi="Arial"/>
          <w:b/>
          <w:color w:val="231F20"/>
          <w:spacing w:val="-1"/>
          <w:sz w:val="26"/>
        </w:rPr>
        <w:t>collectivité</w:t>
      </w:r>
      <w:r>
        <w:rPr>
          <w:rFonts w:ascii="Arial" w:hAnsi="Arial"/>
          <w:b/>
          <w:color w:val="231F20"/>
          <w:spacing w:val="-9"/>
          <w:sz w:val="26"/>
        </w:rPr>
        <w:t> </w:t>
      </w:r>
      <w:r>
        <w:rPr>
          <w:rFonts w:ascii="Arial" w:hAnsi="Arial"/>
          <w:b/>
          <w:color w:val="231F20"/>
          <w:sz w:val="26"/>
        </w:rPr>
        <w:t>unique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190"/>
        <w:ind w:left="100" w:right="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Réunion,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comme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originellement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autres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collectivités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visées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l’article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73 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Constitution,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est </w:t>
      </w:r>
      <w:r>
        <w:rPr>
          <w:rFonts w:ascii="Arial" w:hAnsi="Arial" w:cs="Arial" w:eastAsia="Arial"/>
          <w:color w:val="231F20"/>
          <w:sz w:val="24"/>
          <w:szCs w:val="24"/>
        </w:rPr>
        <w:t>composée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fois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d’un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d’une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6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Région.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révision </w:t>
      </w:r>
      <w:r>
        <w:rPr>
          <w:rFonts w:ascii="Arial" w:hAnsi="Arial" w:cs="Arial" w:eastAsia="Arial"/>
          <w:color w:val="231F20"/>
          <w:spacing w:val="6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constitution-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nelle</w:t>
      </w:r>
      <w:r>
        <w:rPr>
          <w:rFonts w:ascii="Arial" w:hAnsi="Arial" w:cs="Arial" w:eastAsia="Arial"/>
          <w:color w:val="231F20"/>
          <w:spacing w:val="4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28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mars</w:t>
      </w:r>
      <w:r>
        <w:rPr>
          <w:rFonts w:ascii="Arial" w:hAnsi="Arial" w:cs="Arial" w:eastAsia="Arial"/>
          <w:color w:val="231F20"/>
          <w:spacing w:val="4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2003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offert</w:t>
      </w:r>
      <w:r>
        <w:rPr>
          <w:rFonts w:ascii="Arial" w:hAnsi="Arial" w:cs="Arial" w:eastAsia="Arial"/>
          <w:color w:val="231F20"/>
          <w:spacing w:val="4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4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possibilité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aux</w:t>
      </w:r>
      <w:r>
        <w:rPr>
          <w:rFonts w:ascii="Arial" w:hAnsi="Arial" w:cs="Arial" w:eastAsia="Arial"/>
          <w:color w:val="231F20"/>
          <w:spacing w:val="4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régions</w:t>
      </w:r>
      <w:r>
        <w:rPr>
          <w:rFonts w:ascii="Arial" w:hAnsi="Arial" w:cs="Arial" w:eastAsia="Arial"/>
          <w:color w:val="231F20"/>
          <w:spacing w:val="2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monodépartementales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6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transformer</w:t>
      </w:r>
      <w:r>
        <w:rPr>
          <w:rFonts w:ascii="Arial" w:hAnsi="Arial" w:cs="Arial" w:eastAsia="Arial"/>
          <w:color w:val="231F20"/>
          <w:spacing w:val="6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collectivité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unique.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Alors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nous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fêtons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tout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juste</w:t>
      </w:r>
      <w:r>
        <w:rPr>
          <w:rFonts w:ascii="Arial" w:hAnsi="Arial" w:cs="Arial" w:eastAsia="Arial"/>
          <w:color w:val="231F20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soixante-dix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ans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ultramarine,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il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convient</w:t>
      </w:r>
      <w:r>
        <w:rPr>
          <w:rFonts w:ascii="Arial" w:hAnsi="Arial" w:cs="Arial" w:eastAsia="Arial"/>
          <w:color w:val="231F20"/>
          <w:sz w:val="24"/>
          <w:szCs w:val="24"/>
        </w:rPr>
        <w:t> de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présenter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enjeux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5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cette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faculté</w:t>
      </w:r>
      <w:r>
        <w:rPr>
          <w:rFonts w:ascii="Arial" w:hAnsi="Arial" w:cs="Arial" w:eastAsia="Arial"/>
          <w:color w:val="231F20"/>
          <w:spacing w:val="5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qui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suscite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nombre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d’interrogations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depuis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plusieurs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décennies.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Julie</w:t>
      </w:r>
      <w:r>
        <w:rPr>
          <w:rFonts w:ascii="Arial"/>
          <w:b/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DUPONT-LASSALLE</w:t>
      </w:r>
      <w:r>
        <w:rPr>
          <w:rFonts w:asci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Maître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de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Conférences</w:t>
      </w:r>
      <w:r>
        <w:rPr>
          <w:rFonts w:ascii="Arial" w:hAnsi="Arial"/>
          <w:sz w:val="24"/>
        </w:rPr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6"/>
          <w:pgSz w:w="8400" w:h="11910"/>
          <w:pgMar w:footer="501" w:header="0" w:top="640" w:bottom="700" w:left="620" w:right="620"/>
          <w:pgNumType w:start="2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8400" w:h="11910"/>
          <w:pgMar w:header="0" w:footer="501" w:top="1100" w:bottom="700" w:left="114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5"/>
        <w:ind w:left="100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231F20"/>
          <w:spacing w:val="23"/>
          <w:sz w:val="40"/>
        </w:rPr>
        <w:t>Bibliographi</w:t>
      </w:r>
      <w:r>
        <w:rPr>
          <w:rFonts w:ascii="Arial"/>
          <w:b/>
          <w:color w:val="231F20"/>
          <w:sz w:val="40"/>
        </w:rPr>
        <w:t>e</w:t>
      </w:r>
      <w:r>
        <w:rPr>
          <w:rFonts w:ascii="Arial"/>
          <w:b/>
          <w:color w:val="231F20"/>
          <w:spacing w:val="5"/>
          <w:sz w:val="40"/>
        </w:rPr>
        <w:t> </w:t>
      </w:r>
      <w:r>
        <w:rPr>
          <w:rFonts w:ascii="Arial"/>
          <w:b/>
          <w:color w:val="231F20"/>
          <w:spacing w:val="24"/>
          <w:sz w:val="40"/>
        </w:rPr>
        <w:t>indicative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62" w:lineRule="auto" w:before="213"/>
        <w:ind w:left="134" w:right="13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32" w:right="126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8"/>
        <w:rPr>
          <w:rFonts w:ascii="Century" w:hAnsi="Century" w:cs="Century" w:eastAsia="Century"/>
          <w:sz w:val="29"/>
          <w:szCs w:val="29"/>
        </w:rPr>
      </w:pPr>
    </w:p>
    <w:p>
      <w:pPr>
        <w:spacing w:before="69"/>
        <w:ind w:left="1122" w:right="112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- </w:t>
      </w:r>
      <w:r>
        <w:rPr>
          <w:rFonts w:ascii="Arial"/>
          <w:color w:val="231F20"/>
          <w:spacing w:val="-1"/>
          <w:sz w:val="24"/>
        </w:rPr>
        <w:t>14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avril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2016</w:t>
      </w:r>
      <w:r>
        <w:rPr>
          <w:rFonts w:ascii="Arial"/>
          <w:color w:val="231F20"/>
          <w:sz w:val="24"/>
        </w:rPr>
        <w:t> -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50" w:lineRule="auto" w:before="0"/>
        <w:ind w:left="1520" w:right="151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Centre de </w:t>
      </w:r>
      <w:r>
        <w:rPr>
          <w:rFonts w:ascii="Arial" w:hAnsi="Arial"/>
          <w:color w:val="231F20"/>
          <w:sz w:val="24"/>
        </w:rPr>
        <w:t>recherche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juridique </w:t>
      </w:r>
      <w:r>
        <w:rPr>
          <w:rFonts w:ascii="Arial" w:hAnsi="Arial"/>
          <w:color w:val="231F20"/>
          <w:sz w:val="24"/>
        </w:rPr>
        <w:t>(EA</w:t>
      </w:r>
      <w:r>
        <w:rPr>
          <w:rFonts w:ascii="Arial" w:hAnsi="Arial"/>
          <w:color w:val="231F20"/>
          <w:spacing w:val="-1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14)</w:t>
      </w:r>
      <w:r>
        <w:rPr>
          <w:rFonts w:ascii="Arial" w:hAnsi="Arial"/>
          <w:color w:val="231F20"/>
          <w:spacing w:val="2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Université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spacing w:before="0"/>
        <w:ind w:left="1122" w:right="112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Direction scientifique : D. Blanc et </w:t>
      </w:r>
      <w:r>
        <w:rPr>
          <w:rFonts w:ascii="Arial"/>
          <w:color w:val="231F20"/>
          <w:spacing w:val="-14"/>
          <w:sz w:val="24"/>
        </w:rPr>
        <w:t>F.</w:t>
      </w:r>
      <w:r>
        <w:rPr>
          <w:rFonts w:ascii="Arial"/>
          <w:color w:val="231F20"/>
          <w:sz w:val="24"/>
        </w:rPr>
        <w:t> Cafarelli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501" w:top="1100" w:bottom="700" w:left="660" w:right="6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7"/>
          <w:pgSz w:w="8400" w:h="11910"/>
          <w:pgMar w:footer="501" w:header="0" w:top="1100" w:bottom="700" w:left="1140" w:right="1140"/>
          <w:pgNumType w:start="25"/>
        </w:sectPr>
      </w:pPr>
    </w:p>
    <w:p>
      <w:pPr>
        <w:spacing w:before="44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Précédentes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commémorations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départementalisation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pos="234" w:val="left" w:leader="none"/>
        </w:tabs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2"/>
          <w:sz w:val="24"/>
        </w:rPr>
        <w:t>ASSOCIATION</w:t>
      </w:r>
      <w:r>
        <w:rPr>
          <w:rFonts w:ascii="Arial" w:hAnsi="Arial"/>
          <w:color w:val="231F20"/>
          <w:spacing w:val="-6"/>
          <w:sz w:val="24"/>
        </w:rPr>
        <w:t> </w:t>
      </w:r>
      <w:r>
        <w:rPr>
          <w:rFonts w:ascii="Arial" w:hAnsi="Arial"/>
          <w:color w:val="231F20"/>
          <w:sz w:val="24"/>
        </w:rPr>
        <w:t>FRANCE-OUTRE-MER,</w:t>
      </w:r>
      <w:r>
        <w:rPr>
          <w:rFonts w:ascii="Arial" w:hAnsi="Arial"/>
          <w:color w:val="231F20"/>
          <w:spacing w:val="-6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Un</w:t>
      </w:r>
      <w:r>
        <w:rPr>
          <w:rFonts w:ascii="Arial" w:hAnsi="Arial"/>
          <w:color w:val="231F20"/>
          <w:spacing w:val="-4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demi-siècle</w:t>
      </w:r>
      <w:r>
        <w:rPr>
          <w:rFonts w:ascii="Arial" w:hAnsi="Arial"/>
          <w:color w:val="231F20"/>
          <w:spacing w:val="-4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sz w:val="24"/>
        </w:rPr>
      </w:r>
    </w:p>
    <w:p>
      <w:pPr>
        <w:spacing w:line="250" w:lineRule="auto" w:before="12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départementalisation</w:t>
      </w:r>
      <w:r>
        <w:rPr>
          <w:rFonts w:ascii="Arial" w:hAnsi="Arial"/>
          <w:color w:val="231F20"/>
          <w:spacing w:val="-10"/>
          <w:sz w:val="24"/>
        </w:rPr>
        <w:t> </w:t>
      </w:r>
      <w:r>
        <w:rPr>
          <w:rFonts w:ascii="Arial" w:hAnsi="Arial"/>
          <w:color w:val="231F20"/>
          <w:sz w:val="24"/>
        </w:rPr>
        <w:t>Outre-mer</w:t>
      </w:r>
      <w:r>
        <w:rPr>
          <w:rFonts w:ascii="Arial" w:hAnsi="Arial"/>
          <w:color w:val="231F20"/>
          <w:spacing w:val="-11"/>
          <w:sz w:val="24"/>
        </w:rPr>
        <w:t> </w:t>
      </w:r>
      <w:r>
        <w:rPr>
          <w:rFonts w:ascii="Arial" w:hAnsi="Arial"/>
          <w:color w:val="231F20"/>
          <w:sz w:val="24"/>
        </w:rPr>
        <w:t>/</w:t>
      </w:r>
      <w:r>
        <w:rPr>
          <w:rFonts w:ascii="Arial" w:hAnsi="Arial"/>
          <w:color w:val="231F20"/>
          <w:spacing w:val="-10"/>
          <w:sz w:val="24"/>
        </w:rPr>
        <w:t> </w:t>
      </w:r>
      <w:r>
        <w:rPr>
          <w:rFonts w:ascii="Arial" w:hAnsi="Arial"/>
          <w:color w:val="231F20"/>
          <w:sz w:val="24"/>
        </w:rPr>
        <w:t>colloque</w:t>
      </w:r>
      <w:r>
        <w:rPr>
          <w:rFonts w:ascii="Arial" w:hAnsi="Arial"/>
          <w:color w:val="231F20"/>
          <w:spacing w:val="-1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du</w:t>
      </w:r>
      <w:r>
        <w:rPr>
          <w:rFonts w:ascii="Arial" w:hAnsi="Arial"/>
          <w:color w:val="231F20"/>
          <w:spacing w:val="-1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27</w:t>
      </w:r>
      <w:r>
        <w:rPr>
          <w:rFonts w:ascii="Arial" w:hAnsi="Arial"/>
          <w:color w:val="231F20"/>
          <w:spacing w:val="-10"/>
          <w:sz w:val="24"/>
        </w:rPr>
        <w:t> </w:t>
      </w:r>
      <w:r>
        <w:rPr>
          <w:rFonts w:ascii="Arial" w:hAnsi="Arial"/>
          <w:color w:val="231F20"/>
          <w:sz w:val="24"/>
        </w:rPr>
        <w:t>septembre</w:t>
      </w:r>
      <w:r>
        <w:rPr>
          <w:rFonts w:ascii="Arial" w:hAnsi="Arial"/>
          <w:color w:val="231F20"/>
          <w:spacing w:val="-1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1996,</w:t>
      </w:r>
      <w:r>
        <w:rPr>
          <w:rFonts w:ascii="Arial" w:hAnsi="Arial"/>
          <w:color w:val="231F20"/>
          <w:spacing w:val="2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1997.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456" w:val="left" w:leader="none"/>
        </w:tabs>
        <w:spacing w:before="0"/>
        <w:ind w:left="455" w:right="0" w:hanging="35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2"/>
          <w:sz w:val="24"/>
        </w:rPr>
        <w:t>ASSOCIATION</w:t>
      </w:r>
      <w:r>
        <w:rPr>
          <w:rFonts w:ascii="Arial" w:hAnsi="Arial"/>
          <w:color w:val="231F20"/>
          <w:sz w:val="24"/>
        </w:rPr>
        <w:t>   </w:t>
      </w:r>
      <w:r>
        <w:rPr>
          <w:rFonts w:ascii="Arial" w:hAnsi="Arial"/>
          <w:color w:val="231F20"/>
          <w:spacing w:val="1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REUNION</w:t>
      </w:r>
      <w:r>
        <w:rPr>
          <w:rFonts w:ascii="Arial" w:hAnsi="Arial"/>
          <w:color w:val="231F20"/>
          <w:sz w:val="24"/>
        </w:rPr>
        <w:t>   </w:t>
      </w:r>
      <w:r>
        <w:rPr>
          <w:rFonts w:ascii="Arial" w:hAnsi="Arial"/>
          <w:color w:val="231F20"/>
          <w:spacing w:val="13"/>
          <w:sz w:val="24"/>
        </w:rPr>
        <w:t> </w:t>
      </w:r>
      <w:r>
        <w:rPr>
          <w:rFonts w:ascii="Arial" w:hAnsi="Arial"/>
          <w:color w:val="231F20"/>
          <w:spacing w:val="-3"/>
          <w:sz w:val="24"/>
        </w:rPr>
        <w:t>DEPARTEMENT</w:t>
      </w:r>
      <w:r>
        <w:rPr>
          <w:rFonts w:ascii="Arial" w:hAnsi="Arial"/>
          <w:color w:val="231F20"/>
          <w:sz w:val="24"/>
        </w:rPr>
        <w:t>   </w:t>
      </w:r>
      <w:r>
        <w:rPr>
          <w:rFonts w:ascii="Arial" w:hAnsi="Arial"/>
          <w:color w:val="231F20"/>
          <w:spacing w:val="8"/>
          <w:sz w:val="24"/>
        </w:rPr>
        <w:t> </w:t>
      </w:r>
      <w:r>
        <w:rPr>
          <w:rFonts w:ascii="Arial" w:hAnsi="Arial"/>
          <w:color w:val="231F20"/>
          <w:sz w:val="24"/>
        </w:rPr>
        <w:t>FRANÇAIS</w:t>
      </w:r>
      <w:r>
        <w:rPr>
          <w:rFonts w:ascii="Arial" w:hAnsi="Arial"/>
          <w:sz w:val="24"/>
        </w:rPr>
      </w:r>
    </w:p>
    <w:p>
      <w:pPr>
        <w:spacing w:line="250" w:lineRule="auto" w:before="12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(Saint-Denis),</w:t>
      </w:r>
      <w:r>
        <w:rPr>
          <w:rFonts w:ascii="Arial" w:hAnsi="Arial"/>
          <w:color w:val="231F20"/>
          <w:spacing w:val="41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30</w:t>
      </w:r>
      <w:r>
        <w:rPr>
          <w:rFonts w:ascii="Arial" w:hAnsi="Arial"/>
          <w:color w:val="231F20"/>
          <w:spacing w:val="4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années</w:t>
      </w:r>
      <w:r>
        <w:rPr>
          <w:rFonts w:ascii="Arial" w:hAnsi="Arial"/>
          <w:color w:val="231F20"/>
          <w:spacing w:val="4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pacing w:val="4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départementalisation,</w:t>
      </w:r>
      <w:r>
        <w:rPr>
          <w:rFonts w:ascii="Arial" w:hAnsi="Arial"/>
          <w:color w:val="231F20"/>
          <w:spacing w:val="44"/>
          <w:sz w:val="24"/>
        </w:rPr>
        <w:t> </w:t>
      </w:r>
      <w:r>
        <w:rPr>
          <w:rFonts w:ascii="Arial" w:hAnsi="Arial"/>
          <w:color w:val="231F20"/>
          <w:sz w:val="24"/>
        </w:rPr>
        <w:t>Bibliothèque</w:t>
      </w:r>
      <w:r>
        <w:rPr>
          <w:rFonts w:ascii="Arial" w:hAnsi="Arial"/>
          <w:color w:val="231F20"/>
          <w:spacing w:val="25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départementale,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70" w:val="left" w:leader="none"/>
        </w:tabs>
        <w:spacing w:line="250" w:lineRule="auto" w:before="0"/>
        <w:ind w:left="100" w:right="1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BOYER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Eric,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réinvente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l’avenir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partir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passé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28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allocution</w:t>
      </w:r>
      <w:r>
        <w:rPr>
          <w:rFonts w:ascii="Arial" w:hAnsi="Arial" w:cs="Arial" w:eastAsia="Arial"/>
          <w:color w:val="231F20"/>
          <w:spacing w:val="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Monsieur</w:t>
      </w:r>
      <w:r>
        <w:rPr>
          <w:rFonts w:ascii="Arial" w:hAnsi="Arial" w:cs="Arial" w:eastAsia="Arial"/>
          <w:color w:val="231F20"/>
          <w:spacing w:val="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Eric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Boyer,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Président</w:t>
      </w:r>
      <w:r>
        <w:rPr>
          <w:rFonts w:ascii="Arial" w:hAnsi="Arial" w:cs="Arial" w:eastAsia="Arial"/>
          <w:color w:val="231F20"/>
          <w:spacing w:val="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1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Conseil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Général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 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z w:val="24"/>
          <w:szCs w:val="24"/>
        </w:rPr>
        <w:t> [à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l’occasion du]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45ème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anniversaire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Départementalisation,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1991.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before="0"/>
        <w:ind w:left="246" w:right="0" w:hanging="14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3"/>
          <w:sz w:val="24"/>
        </w:rPr>
        <w:t>CONSTANT</w:t>
      </w:r>
      <w:r>
        <w:rPr>
          <w:rFonts w:ascii="Arial"/>
          <w:color w:val="231F20"/>
          <w:spacing w:val="-6"/>
          <w:sz w:val="24"/>
        </w:rPr>
        <w:t> </w:t>
      </w:r>
      <w:r>
        <w:rPr>
          <w:rFonts w:ascii="Arial"/>
          <w:color w:val="231F20"/>
          <w:sz w:val="24"/>
        </w:rPr>
        <w:t>Fred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et DANIEL</w:t>
      </w:r>
      <w:r>
        <w:rPr>
          <w:rFonts w:ascii="Arial"/>
          <w:color w:val="231F20"/>
          <w:spacing w:val="-9"/>
          <w:sz w:val="24"/>
        </w:rPr>
        <w:t> </w:t>
      </w:r>
      <w:r>
        <w:rPr>
          <w:rFonts w:ascii="Arial"/>
          <w:color w:val="231F20"/>
          <w:sz w:val="24"/>
        </w:rPr>
        <w:t>Justin</w:t>
      </w:r>
      <w:r>
        <w:rPr>
          <w:rFonts w:ascii="Arial"/>
          <w:color w:val="231F20"/>
          <w:spacing w:val="-2"/>
          <w:sz w:val="24"/>
        </w:rPr>
        <w:t> (dir.), </w:t>
      </w:r>
      <w:r>
        <w:rPr>
          <w:rFonts w:ascii="Arial"/>
          <w:color w:val="231F20"/>
          <w:spacing w:val="-1"/>
          <w:sz w:val="24"/>
        </w:rPr>
        <w:t>1946-1996</w:t>
      </w:r>
      <w:r>
        <w:rPr>
          <w:rFonts w:ascii="Arial"/>
          <w:color w:val="231F20"/>
          <w:sz w:val="24"/>
        </w:rPr>
        <w:t> :</w:t>
      </w:r>
      <w:r>
        <w:rPr>
          <w:rFonts w:ascii="Arial"/>
          <w:sz w:val="24"/>
        </w:rPr>
      </w:r>
    </w:p>
    <w:p>
      <w:pPr>
        <w:spacing w:line="250" w:lineRule="auto" w:before="12"/>
        <w:ind w:left="100" w:right="1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cinquante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outre-mer,</w:t>
      </w:r>
      <w:r>
        <w:rPr>
          <w:rFonts w:ascii="Arial" w:hAnsi="Arial" w:cs="Arial" w:eastAsia="Arial"/>
          <w:color w:val="231F20"/>
          <w:sz w:val="24"/>
          <w:szCs w:val="24"/>
        </w:rPr>
        <w:t> Paris,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Montréal,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L’Harmattan,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1997.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77" w:val="left" w:leader="none"/>
        </w:tabs>
        <w:spacing w:before="0"/>
        <w:ind w:left="276" w:right="0" w:hanging="17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JUDITH</w:t>
      </w:r>
      <w:r>
        <w:rPr>
          <w:rFonts w:ascii="Arial"/>
          <w:color w:val="231F20"/>
          <w:spacing w:val="27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DE</w:t>
      </w:r>
      <w:r>
        <w:rPr>
          <w:rFonts w:ascii="Arial"/>
          <w:color w:val="231F20"/>
          <w:spacing w:val="27"/>
          <w:sz w:val="24"/>
        </w:rPr>
        <w:t> </w:t>
      </w:r>
      <w:r>
        <w:rPr>
          <w:rFonts w:ascii="Arial"/>
          <w:color w:val="231F20"/>
          <w:sz w:val="24"/>
        </w:rPr>
        <w:t>SALINS</w:t>
      </w:r>
      <w:r>
        <w:rPr>
          <w:rFonts w:ascii="Arial"/>
          <w:color w:val="231F20"/>
          <w:spacing w:val="27"/>
          <w:sz w:val="24"/>
        </w:rPr>
        <w:t> </w:t>
      </w:r>
      <w:r>
        <w:rPr>
          <w:rFonts w:ascii="Arial"/>
          <w:color w:val="231F20"/>
          <w:sz w:val="24"/>
        </w:rPr>
        <w:t>Jean-Claude,</w:t>
      </w:r>
      <w:r>
        <w:rPr>
          <w:rFonts w:ascii="Arial"/>
          <w:color w:val="231F20"/>
          <w:spacing w:val="27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COMBEAU</w:t>
      </w:r>
      <w:r>
        <w:rPr>
          <w:rFonts w:ascii="Arial"/>
          <w:color w:val="231F20"/>
          <w:spacing w:val="24"/>
          <w:sz w:val="24"/>
        </w:rPr>
        <w:t> </w:t>
      </w:r>
      <w:r>
        <w:rPr>
          <w:rFonts w:ascii="Arial"/>
          <w:color w:val="231F20"/>
          <w:spacing w:val="-3"/>
          <w:sz w:val="24"/>
        </w:rPr>
        <w:t>Yvan,</w:t>
      </w:r>
      <w:r>
        <w:rPr>
          <w:rFonts w:ascii="Arial"/>
          <w:color w:val="231F20"/>
          <w:spacing w:val="27"/>
          <w:sz w:val="24"/>
        </w:rPr>
        <w:t> </w:t>
      </w:r>
      <w:r>
        <w:rPr>
          <w:rFonts w:ascii="Arial"/>
          <w:color w:val="231F20"/>
          <w:sz w:val="24"/>
        </w:rPr>
        <w:t>GAUVIN</w:t>
      </w:r>
      <w:r>
        <w:rPr>
          <w:rFonts w:ascii="Arial"/>
          <w:sz w:val="24"/>
        </w:rPr>
      </w:r>
    </w:p>
    <w:p>
      <w:pPr>
        <w:spacing w:line="250" w:lineRule="auto" w:before="12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Gilles,</w:t>
      </w:r>
      <w:r>
        <w:rPr>
          <w:rFonts w:ascii="Arial" w:hAnsi="Arial"/>
          <w:color w:val="231F20"/>
          <w:spacing w:val="1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et</w:t>
      </w:r>
      <w:r>
        <w:rPr>
          <w:rFonts w:ascii="Arial" w:hAnsi="Arial"/>
          <w:color w:val="231F20"/>
          <w:spacing w:val="19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NOURY</w:t>
      </w:r>
      <w:r>
        <w:rPr>
          <w:rFonts w:ascii="Arial" w:hAnsi="Arial"/>
          <w:color w:val="231F20"/>
          <w:spacing w:val="1"/>
          <w:sz w:val="24"/>
        </w:rPr>
        <w:t> </w:t>
      </w:r>
      <w:r>
        <w:rPr>
          <w:rFonts w:ascii="Arial" w:hAnsi="Arial"/>
          <w:color w:val="231F20"/>
          <w:sz w:val="24"/>
        </w:rPr>
        <w:t>Arlette,</w:t>
      </w:r>
      <w:r>
        <w:rPr>
          <w:rFonts w:ascii="Arial" w:hAnsi="Arial"/>
          <w:color w:val="231F20"/>
          <w:spacing w:val="1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1946-2006,</w:t>
      </w:r>
      <w:r>
        <w:rPr>
          <w:rFonts w:ascii="Arial" w:hAnsi="Arial"/>
          <w:color w:val="231F20"/>
          <w:spacing w:val="1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histoire</w:t>
      </w:r>
      <w:r>
        <w:rPr>
          <w:rFonts w:ascii="Arial" w:hAnsi="Arial"/>
          <w:color w:val="231F20"/>
          <w:spacing w:val="1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et</w:t>
      </w:r>
      <w:r>
        <w:rPr>
          <w:rFonts w:ascii="Arial" w:hAnsi="Arial"/>
          <w:color w:val="231F20"/>
          <w:spacing w:val="19"/>
          <w:sz w:val="24"/>
        </w:rPr>
        <w:t> </w:t>
      </w:r>
      <w:r>
        <w:rPr>
          <w:rFonts w:ascii="Arial" w:hAnsi="Arial"/>
          <w:color w:val="231F20"/>
          <w:sz w:val="24"/>
        </w:rPr>
        <w:t>mémoires</w:t>
      </w:r>
      <w:r>
        <w:rPr>
          <w:rFonts w:ascii="Arial" w:hAnsi="Arial"/>
          <w:color w:val="231F20"/>
          <w:spacing w:val="1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pacing w:val="1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pacing w:val="2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départementalisation,</w:t>
      </w:r>
      <w:r>
        <w:rPr>
          <w:rFonts w:ascii="Arial" w:hAnsi="Arial"/>
          <w:color w:val="231F20"/>
          <w:sz w:val="24"/>
        </w:rPr>
        <w:t> Saint-Denis,</w:t>
      </w:r>
      <w:r>
        <w:rPr>
          <w:rFonts w:ascii="Arial" w:hAnsi="Arial"/>
          <w:color w:val="231F20"/>
          <w:spacing w:val="-14"/>
          <w:sz w:val="24"/>
        </w:rPr>
        <w:t> </w:t>
      </w:r>
      <w:r>
        <w:rPr>
          <w:rFonts w:ascii="Arial" w:hAnsi="Arial"/>
          <w:color w:val="231F20"/>
          <w:sz w:val="24"/>
        </w:rPr>
        <w:t>ARCC,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2006, </w:t>
      </w:r>
      <w:r>
        <w:rPr>
          <w:rFonts w:ascii="Arial" w:hAnsi="Arial"/>
          <w:color w:val="231F20"/>
          <w:sz w:val="24"/>
        </w:rPr>
        <w:t>(2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cd).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25" w:val="left" w:leader="none"/>
        </w:tabs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ECOLE</w:t>
      </w:r>
      <w:r>
        <w:rPr>
          <w:rFonts w:ascii="Arial" w:hAnsi="Arial" w:cs="Arial" w:eastAsia="Arial"/>
          <w:color w:val="231F20"/>
          <w:spacing w:val="-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NATIONALE</w:t>
      </w:r>
      <w:r>
        <w:rPr>
          <w:rFonts w:ascii="Arial" w:hAnsi="Arial" w:cs="Arial" w:eastAsia="Arial"/>
          <w:color w:val="231F20"/>
          <w:spacing w:val="-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D’ADMINISTRATION,</w:t>
      </w:r>
      <w:r>
        <w:rPr>
          <w:rFonts w:ascii="Arial" w:hAnsi="Arial" w:cs="Arial" w:eastAsia="Arial"/>
          <w:color w:val="231F20"/>
          <w:spacing w:val="-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Direction</w:t>
      </w:r>
      <w:r>
        <w:rPr>
          <w:rFonts w:ascii="Arial" w:hAnsi="Arial" w:cs="Arial" w:eastAsia="Arial"/>
          <w:color w:val="231F20"/>
          <w:spacing w:val="-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pacing w:val="-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études,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1946-1996,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quel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bilan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pour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collecti-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vités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locales d’Outre-mer </w:t>
      </w:r>
      <w:r>
        <w:rPr>
          <w:rFonts w:ascii="Arial" w:hAnsi="Arial" w:cs="Arial" w:eastAsia="Arial"/>
          <w:color w:val="231F20"/>
          <w:sz w:val="24"/>
          <w:szCs w:val="24"/>
        </w:rPr>
        <w:t>?</w:t>
      </w:r>
      <w:r>
        <w:rPr>
          <w:rFonts w:ascii="Arial" w:hAnsi="Arial" w:cs="Arial" w:eastAsia="Arial"/>
          <w:color w:val="231F20"/>
          <w:spacing w:val="6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Paris,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ENA,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1996,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55" w:val="left" w:leader="none"/>
        </w:tabs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LEPRISE</w:t>
      </w:r>
      <w:r>
        <w:rPr>
          <w:rFonts w:ascii="Arial" w:hAnsi="Arial"/>
          <w:color w:val="231F20"/>
          <w:spacing w:val="6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Hélène</w:t>
      </w:r>
      <w:r>
        <w:rPr>
          <w:rFonts w:ascii="Arial" w:hAnsi="Arial"/>
          <w:color w:val="231F20"/>
          <w:spacing w:val="6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et</w:t>
      </w:r>
      <w:r>
        <w:rPr>
          <w:rFonts w:ascii="Arial" w:hAnsi="Arial"/>
          <w:color w:val="231F20"/>
          <w:spacing w:val="6"/>
          <w:sz w:val="24"/>
        </w:rPr>
        <w:t> </w:t>
      </w:r>
      <w:r>
        <w:rPr>
          <w:rFonts w:ascii="Arial" w:hAnsi="Arial"/>
          <w:color w:val="231F20"/>
          <w:sz w:val="24"/>
        </w:rPr>
        <w:t>GIRAUD</w:t>
      </w:r>
      <w:r>
        <w:rPr>
          <w:rFonts w:ascii="Arial" w:hAnsi="Arial"/>
          <w:color w:val="231F20"/>
          <w:spacing w:val="6"/>
          <w:sz w:val="24"/>
        </w:rPr>
        <w:t> </w:t>
      </w:r>
      <w:r>
        <w:rPr>
          <w:rFonts w:ascii="Arial" w:hAnsi="Arial"/>
          <w:color w:val="231F20"/>
          <w:sz w:val="24"/>
        </w:rPr>
        <w:t>Philippe,</w:t>
      </w:r>
      <w:r>
        <w:rPr>
          <w:rFonts w:ascii="Arial" w:hAnsi="Arial"/>
          <w:color w:val="231F20"/>
          <w:spacing w:val="5"/>
          <w:sz w:val="24"/>
        </w:rPr>
        <w:t> </w:t>
      </w:r>
      <w:r>
        <w:rPr>
          <w:rFonts w:ascii="Arial" w:hAnsi="Arial"/>
          <w:color w:val="231F20"/>
          <w:sz w:val="24"/>
        </w:rPr>
        <w:t>Bonjour</w:t>
      </w:r>
      <w:r>
        <w:rPr>
          <w:rFonts w:ascii="Arial" w:hAnsi="Arial"/>
          <w:color w:val="231F20"/>
          <w:spacing w:val="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les</w:t>
      </w:r>
      <w:r>
        <w:rPr>
          <w:rFonts w:ascii="Arial" w:hAnsi="Arial"/>
          <w:color w:val="231F20"/>
          <w:spacing w:val="6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DOM-TOM</w:t>
      </w:r>
      <w:r>
        <w:rPr>
          <w:rFonts w:ascii="Arial" w:hAnsi="Arial"/>
          <w:color w:val="231F20"/>
          <w:spacing w:val="5"/>
          <w:sz w:val="24"/>
        </w:rPr>
        <w:t> </w:t>
      </w:r>
      <w:r>
        <w:rPr>
          <w:rFonts w:ascii="Arial" w:hAnsi="Arial"/>
          <w:color w:val="231F20"/>
          <w:sz w:val="24"/>
        </w:rPr>
        <w:t>:</w:t>
      </w:r>
      <w:r>
        <w:rPr>
          <w:rFonts w:ascii="Arial" w:hAnsi="Arial"/>
          <w:color w:val="231F20"/>
          <w:spacing w:val="30"/>
          <w:w w:val="9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1946-1996,</w:t>
      </w:r>
      <w:r>
        <w:rPr>
          <w:rFonts w:ascii="Arial" w:hAnsi="Arial"/>
          <w:color w:val="231F20"/>
          <w:spacing w:val="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cinquantenaire</w:t>
      </w:r>
      <w:r>
        <w:rPr>
          <w:rFonts w:ascii="Arial" w:hAnsi="Arial"/>
          <w:color w:val="231F20"/>
          <w:spacing w:val="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pacing w:val="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pacing w:val="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départementalisation,</w:t>
      </w:r>
      <w:r>
        <w:rPr>
          <w:rFonts w:ascii="Arial" w:hAnsi="Arial"/>
          <w:color w:val="231F20"/>
          <w:spacing w:val="7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Lyon,</w:t>
      </w:r>
      <w:r>
        <w:rPr>
          <w:rFonts w:ascii="Arial" w:hAnsi="Arial"/>
          <w:color w:val="231F20"/>
          <w:spacing w:val="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Les</w:t>
      </w:r>
      <w:r>
        <w:rPr>
          <w:rFonts w:ascii="Arial" w:hAnsi="Arial"/>
          <w:color w:val="231F20"/>
          <w:spacing w:val="4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Créations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du</w:t>
      </w:r>
      <w:r>
        <w:rPr>
          <w:rFonts w:ascii="Arial" w:hAnsi="Arial"/>
          <w:color w:val="231F20"/>
          <w:sz w:val="24"/>
        </w:rPr>
        <w:t> Pélican,</w:t>
      </w:r>
      <w:r>
        <w:rPr>
          <w:rFonts w:ascii="Arial" w:hAnsi="Arial"/>
          <w:color w:val="231F20"/>
          <w:spacing w:val="-1"/>
          <w:sz w:val="24"/>
        </w:rPr>
        <w:t> 1996.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53" w:val="left" w:leader="none"/>
        </w:tabs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LISE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Claude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 </w:t>
      </w:r>
      <w:r>
        <w:rPr>
          <w:rFonts w:ascii="Arial" w:hAnsi="Arial" w:cs="Arial" w:eastAsia="Arial"/>
          <w:color w:val="231F20"/>
          <w:spacing w:val="-10"/>
          <w:sz w:val="24"/>
          <w:szCs w:val="24"/>
        </w:rPr>
        <w:t>TAMAYA</w:t>
      </w:r>
      <w:r>
        <w:rPr>
          <w:rFonts w:ascii="Arial" w:hAnsi="Arial" w:cs="Arial" w:eastAsia="Arial"/>
          <w:color w:val="231F20"/>
          <w:spacing w:val="-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Michel,</w:t>
      </w:r>
      <w:r>
        <w:rPr>
          <w:rFonts w:ascii="Arial" w:hAnsi="Arial" w:cs="Arial" w:eastAsia="Arial"/>
          <w:color w:val="231F20"/>
          <w:spacing w:val="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pacing w:val="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aujourd’hui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voie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responsabilité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rapport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au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Premier</w:t>
      </w:r>
      <w:r>
        <w:rPr>
          <w:rFonts w:ascii="Arial" w:hAnsi="Arial" w:cs="Arial" w:eastAsia="Arial"/>
          <w:color w:val="231F20"/>
          <w:spacing w:val="1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mi-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nistre,</w:t>
      </w:r>
      <w:r>
        <w:rPr>
          <w:rFonts w:ascii="Arial" w:hAnsi="Arial" w:cs="Arial" w:eastAsia="Arial"/>
          <w:color w:val="231F20"/>
          <w:sz w:val="24"/>
          <w:szCs w:val="24"/>
        </w:rPr>
        <w:t> Paris,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1999.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501" w:top="620" w:bottom="700" w:left="620" w:right="600"/>
        </w:sectPr>
      </w:pPr>
    </w:p>
    <w:p>
      <w:pPr>
        <w:spacing w:before="44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Généralités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sur</w:t>
      </w:r>
      <w:r>
        <w:rPr>
          <w:rFonts w:ascii="Arial" w:hAnsi="Arial"/>
          <w:b/>
          <w:color w:val="231F20"/>
          <w:sz w:val="24"/>
        </w:rPr>
        <w:t> 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départementalisation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ultra-marine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234" w:val="left" w:leader="none"/>
        </w:tabs>
        <w:spacing w:line="250" w:lineRule="auto" w:before="0"/>
        <w:ind w:left="100" w:right="2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AUBY</w:t>
      </w:r>
      <w:r>
        <w:rPr>
          <w:rFonts w:ascii="Arial" w:hAnsi="Arial"/>
          <w:color w:val="231F20"/>
          <w:spacing w:val="-5"/>
          <w:sz w:val="24"/>
        </w:rPr>
        <w:t> </w:t>
      </w:r>
      <w:r>
        <w:rPr>
          <w:rFonts w:ascii="Arial" w:hAnsi="Arial"/>
          <w:color w:val="231F20"/>
          <w:sz w:val="24"/>
        </w:rPr>
        <w:t>Jean-François,</w:t>
      </w:r>
      <w:r>
        <w:rPr>
          <w:rFonts w:ascii="Arial" w:hAnsi="Arial"/>
          <w:color w:val="231F20"/>
          <w:spacing w:val="-1"/>
          <w:sz w:val="24"/>
        </w:rPr>
        <w:t> Droit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des</w:t>
      </w:r>
      <w:r>
        <w:rPr>
          <w:rFonts w:ascii="Arial" w:hAnsi="Arial"/>
          <w:color w:val="231F20"/>
          <w:sz w:val="24"/>
        </w:rPr>
        <w:t> collectivités</w:t>
      </w:r>
      <w:r>
        <w:rPr>
          <w:rFonts w:ascii="Arial" w:hAnsi="Arial"/>
          <w:color w:val="231F20"/>
          <w:spacing w:val="-1"/>
          <w:sz w:val="24"/>
        </w:rPr>
        <w:t> périphériques</w:t>
      </w:r>
      <w:r>
        <w:rPr>
          <w:rFonts w:ascii="Arial" w:hAnsi="Arial"/>
          <w:color w:val="231F20"/>
          <w:sz w:val="24"/>
        </w:rPr>
        <w:t> fran-</w:t>
      </w:r>
      <w:r>
        <w:rPr>
          <w:rFonts w:ascii="Arial" w:hAnsi="Arial"/>
          <w:color w:val="231F20"/>
          <w:spacing w:val="24"/>
          <w:sz w:val="24"/>
        </w:rPr>
        <w:t> </w:t>
      </w:r>
      <w:r>
        <w:rPr>
          <w:rFonts w:ascii="Arial" w:hAnsi="Arial"/>
          <w:color w:val="231F20"/>
          <w:sz w:val="24"/>
        </w:rPr>
        <w:t>çaises,</w:t>
      </w:r>
      <w:r>
        <w:rPr>
          <w:rFonts w:ascii="Arial" w:hAnsi="Arial"/>
          <w:color w:val="231F20"/>
          <w:spacing w:val="65"/>
          <w:sz w:val="24"/>
        </w:rPr>
        <w:t> </w:t>
      </w:r>
      <w:r>
        <w:rPr>
          <w:rFonts w:ascii="Arial" w:hAnsi="Arial"/>
          <w:color w:val="231F20"/>
          <w:sz w:val="24"/>
        </w:rPr>
        <w:t>Paris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, </w:t>
      </w:r>
      <w:r>
        <w:rPr>
          <w:rFonts w:ascii="Arial" w:hAnsi="Arial"/>
          <w:color w:val="231F20"/>
          <w:spacing w:val="-7"/>
          <w:sz w:val="24"/>
        </w:rPr>
        <w:t>PU</w:t>
      </w:r>
      <w:r>
        <w:rPr>
          <w:rFonts w:ascii="Arial" w:hAnsi="Arial"/>
          <w:color w:val="231F20"/>
          <w:spacing w:val="-8"/>
          <w:sz w:val="24"/>
        </w:rPr>
        <w:t>F,</w:t>
      </w:r>
      <w:r>
        <w:rPr>
          <w:rFonts w:ascii="Arial" w:hAnsi="Arial"/>
          <w:color w:val="231F20"/>
          <w:spacing w:val="-1"/>
          <w:sz w:val="24"/>
        </w:rPr>
        <w:t> 1992.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2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DEVILLE Robert,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d’Outre-mer</w:t>
      </w:r>
      <w:r>
        <w:rPr>
          <w:rFonts w:ascii="Arial" w:hAnsi="Arial" w:cs="Arial" w:eastAsia="Arial"/>
          <w:color w:val="231F20"/>
          <w:sz w:val="24"/>
          <w:szCs w:val="24"/>
        </w:rPr>
        <w:t> :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l’autre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déco-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lonisation,</w:t>
      </w:r>
      <w:r>
        <w:rPr>
          <w:rFonts w:ascii="Arial" w:hAnsi="Arial" w:cs="Arial" w:eastAsia="Arial"/>
          <w:color w:val="231F20"/>
          <w:sz w:val="24"/>
          <w:szCs w:val="24"/>
        </w:rPr>
        <w:t> Paris,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Gallimard,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1996.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3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DOUMENG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Jean-Pierre,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L’Outre-mer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DOM,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P-TOM,</w:t>
      </w:r>
      <w:r>
        <w:rPr>
          <w:rFonts w:ascii="Arial" w:hAnsi="Arial" w:cs="Arial" w:eastAsia="Arial"/>
          <w:color w:val="231F20"/>
          <w:spacing w:val="27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CTR, </w:t>
      </w:r>
      <w:r>
        <w:rPr>
          <w:rFonts w:ascii="Arial" w:hAnsi="Arial" w:cs="Arial" w:eastAsia="Arial"/>
          <w:color w:val="231F20"/>
          <w:sz w:val="24"/>
          <w:szCs w:val="24"/>
        </w:rPr>
        <w:t>Paris,</w:t>
      </w:r>
      <w:r>
        <w:rPr>
          <w:rFonts w:ascii="Arial" w:hAnsi="Arial" w:cs="Arial" w:eastAsia="Arial"/>
          <w:color w:val="231F20"/>
          <w:spacing w:val="-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A.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Colin, 2000.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1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2"/>
          <w:sz w:val="24"/>
          <w:szCs w:val="24"/>
        </w:rPr>
        <w:t>FABERON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Jean-Yves,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(dir.),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L’Outre-mer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français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la nouvelle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donne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institutionnelle.,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Paris,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Documentation</w:t>
      </w:r>
      <w:r>
        <w:rPr>
          <w:rFonts w:ascii="Arial" w:hAnsi="Arial" w:cs="Arial" w:eastAsia="Arial"/>
          <w:color w:val="231F20"/>
          <w:sz w:val="24"/>
          <w:szCs w:val="24"/>
        </w:rPr>
        <w:t> Française,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2004.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3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2"/>
          <w:sz w:val="24"/>
        </w:rPr>
        <w:t>FABERON Jean-Yves</w:t>
      </w:r>
      <w:r>
        <w:rPr>
          <w:rFonts w:ascii="Arial" w:hAnsi="Arial"/>
          <w:color w:val="231F20"/>
          <w:spacing w:val="-1"/>
          <w:sz w:val="24"/>
        </w:rPr>
        <w:t> et </w:t>
      </w:r>
      <w:r>
        <w:rPr>
          <w:rFonts w:ascii="Arial" w:hAnsi="Arial"/>
          <w:color w:val="231F20"/>
          <w:sz w:val="24"/>
        </w:rPr>
        <w:t>ZILLER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Jacques,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Droit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des </w:t>
      </w:r>
      <w:r>
        <w:rPr>
          <w:rFonts w:ascii="Arial" w:hAnsi="Arial"/>
          <w:color w:val="231F20"/>
          <w:sz w:val="24"/>
        </w:rPr>
        <w:t>collectivi-</w:t>
      </w:r>
      <w:r>
        <w:rPr>
          <w:rFonts w:ascii="Arial" w:hAnsi="Arial"/>
          <w:color w:val="231F20"/>
          <w:spacing w:val="28"/>
          <w:sz w:val="24"/>
        </w:rPr>
        <w:t> </w:t>
      </w:r>
      <w:r>
        <w:rPr>
          <w:rFonts w:ascii="Arial" w:hAnsi="Arial"/>
          <w:color w:val="231F20"/>
          <w:sz w:val="24"/>
        </w:rPr>
        <w:t>tés</w:t>
      </w:r>
      <w:r>
        <w:rPr>
          <w:rFonts w:ascii="Arial" w:hAnsi="Arial"/>
          <w:color w:val="231F20"/>
          <w:spacing w:val="-4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d'outre-mer,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z w:val="24"/>
        </w:rPr>
        <w:t>Paris,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LGDJ,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2007.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39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FRANCE.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Sénat.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Commission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lois</w:t>
      </w:r>
      <w:r>
        <w:rPr>
          <w:rFonts w:ascii="Arial" w:hAnsi="Arial" w:cs="Arial" w:eastAsia="Arial"/>
          <w:color w:val="231F20"/>
          <w:sz w:val="24"/>
          <w:szCs w:val="24"/>
        </w:rPr>
        <w:t> constitutionnelles,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de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législation, du suffrage universel, </w:t>
      </w:r>
      <w:r>
        <w:rPr>
          <w:rFonts w:ascii="Arial" w:hAnsi="Arial" w:cs="Arial" w:eastAsia="Arial"/>
          <w:color w:val="231F20"/>
          <w:sz w:val="24"/>
          <w:szCs w:val="24"/>
        </w:rPr>
        <w:t>Guadeloupe,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Guyane,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Marti-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nique, 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z w:val="24"/>
          <w:szCs w:val="24"/>
        </w:rPr>
        <w:t> :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départementalisation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à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le</w:t>
      </w:r>
      <w:r>
        <w:rPr>
          <w:rFonts w:ascii="Arial" w:hAnsi="Arial" w:cs="Arial" w:eastAsia="Arial"/>
          <w:color w:val="231F20"/>
          <w:sz w:val="24"/>
          <w:szCs w:val="24"/>
        </w:rPr>
        <w:t> recherche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d’un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second souffle , Rapport d’information, Paris, Sénat, 2000.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2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GOHIN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Olivier,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«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 départementalisation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Mayotte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»,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JCP</w:t>
      </w:r>
      <w:r>
        <w:rPr>
          <w:rFonts w:ascii="Arial" w:hAnsi="Arial" w:cs="Arial" w:eastAsia="Arial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27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(Administrations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z w:val="24"/>
          <w:szCs w:val="24"/>
        </w:rPr>
        <w:t> collectivités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territoriales),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17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janvier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201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1,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n°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3.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22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JACQUEMART</w:t>
      </w:r>
      <w:r>
        <w:rPr>
          <w:rFonts w:ascii="Arial" w:hAnsi="Arial"/>
          <w:color w:val="231F20"/>
          <w:spacing w:val="-6"/>
          <w:sz w:val="24"/>
        </w:rPr>
        <w:t> </w:t>
      </w:r>
      <w:r>
        <w:rPr>
          <w:rFonts w:ascii="Arial" w:hAnsi="Arial"/>
          <w:color w:val="231F20"/>
          <w:sz w:val="24"/>
        </w:rPr>
        <w:t>Sylvie,</w:t>
      </w:r>
      <w:r>
        <w:rPr>
          <w:rFonts w:ascii="Arial" w:hAnsi="Arial"/>
          <w:color w:val="231F20"/>
          <w:spacing w:val="-1"/>
          <w:sz w:val="24"/>
        </w:rPr>
        <w:t> La question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départementale </w:t>
      </w:r>
      <w:r>
        <w:rPr>
          <w:rFonts w:ascii="Arial" w:hAnsi="Arial"/>
          <w:color w:val="231F20"/>
          <w:spacing w:val="-2"/>
          <w:sz w:val="24"/>
        </w:rPr>
        <w:t>Outre-mer,</w:t>
      </w:r>
      <w:r>
        <w:rPr>
          <w:rFonts w:ascii="Arial" w:hAnsi="Arial"/>
          <w:color w:val="231F20"/>
          <w:spacing w:val="29"/>
          <w:w w:val="99"/>
          <w:sz w:val="24"/>
        </w:rPr>
        <w:t> </w:t>
      </w:r>
      <w:r>
        <w:rPr>
          <w:rFonts w:ascii="Arial" w:hAnsi="Arial"/>
          <w:color w:val="231F20"/>
          <w:sz w:val="24"/>
        </w:rPr>
        <w:t>Paris,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7"/>
          <w:sz w:val="24"/>
        </w:rPr>
        <w:t>PU</w:t>
      </w:r>
      <w:r>
        <w:rPr>
          <w:rFonts w:ascii="Arial" w:hAnsi="Arial"/>
          <w:color w:val="231F20"/>
          <w:spacing w:val="-8"/>
          <w:sz w:val="24"/>
        </w:rPr>
        <w:t>F,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1983.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15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JUSTIN</w:t>
      </w:r>
      <w:r>
        <w:rPr>
          <w:rFonts w:ascii="Arial" w:hAnsi="Arial"/>
          <w:color w:val="231F20"/>
          <w:spacing w:val="-1"/>
          <w:sz w:val="24"/>
        </w:rPr>
        <w:t> Daniel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(dir.),</w:t>
      </w:r>
      <w:r>
        <w:rPr>
          <w:rFonts w:ascii="Arial" w:hAnsi="Arial"/>
          <w:color w:val="231F20"/>
          <w:spacing w:val="-1"/>
          <w:sz w:val="24"/>
        </w:rPr>
        <w:t> L'outre-mer </w:t>
      </w:r>
      <w:r>
        <w:rPr>
          <w:rFonts w:ascii="Arial" w:hAnsi="Arial"/>
          <w:color w:val="231F20"/>
          <w:sz w:val="24"/>
        </w:rPr>
        <w:t>à</w:t>
      </w:r>
      <w:r>
        <w:rPr>
          <w:rFonts w:ascii="Arial" w:hAnsi="Arial"/>
          <w:color w:val="231F20"/>
          <w:spacing w:val="-1"/>
          <w:sz w:val="24"/>
        </w:rPr>
        <w:t> l'épreuve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 décentrali-</w:t>
      </w:r>
      <w:r>
        <w:rPr>
          <w:rFonts w:ascii="Arial" w:hAnsi="Arial"/>
          <w:color w:val="231F20"/>
          <w:spacing w:val="28"/>
          <w:sz w:val="24"/>
        </w:rPr>
        <w:t> </w:t>
      </w:r>
      <w:r>
        <w:rPr>
          <w:rFonts w:ascii="Arial" w:hAnsi="Arial"/>
          <w:color w:val="231F20"/>
          <w:sz w:val="24"/>
        </w:rPr>
        <w:t>sation, nouveaux cadres institutionnels et difficultés d'adaptation,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z w:val="24"/>
        </w:rPr>
        <w:t>Paris,</w:t>
      </w:r>
      <w:r>
        <w:rPr>
          <w:rFonts w:ascii="Arial" w:hAnsi="Arial"/>
          <w:color w:val="231F20"/>
          <w:spacing w:val="-1"/>
          <w:sz w:val="24"/>
        </w:rPr>
        <w:t> L'Harmattan,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2007.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6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pacing w:val="-1"/>
          <w:sz w:val="24"/>
        </w:rPr>
        <w:t>LUCHAIRE </w:t>
      </w:r>
      <w:r>
        <w:rPr>
          <w:rFonts w:ascii="Arial" w:hAnsi="Arial"/>
          <w:color w:val="231F20"/>
          <w:sz w:val="24"/>
        </w:rPr>
        <w:t>François,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Le </w:t>
      </w:r>
      <w:r>
        <w:rPr>
          <w:rFonts w:ascii="Arial" w:hAnsi="Arial"/>
          <w:color w:val="231F20"/>
          <w:sz w:val="24"/>
        </w:rPr>
        <w:t>statut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constitutionnel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 la</w:t>
      </w:r>
      <w:r>
        <w:rPr>
          <w:rFonts w:ascii="Arial" w:hAnsi="Arial"/>
          <w:color w:val="231F20"/>
          <w:sz w:val="24"/>
        </w:rPr>
        <w:t> France</w:t>
      </w:r>
      <w:r>
        <w:rPr>
          <w:rFonts w:ascii="Arial" w:hAnsi="Arial"/>
          <w:color w:val="231F20"/>
          <w:spacing w:val="25"/>
          <w:sz w:val="24"/>
        </w:rPr>
        <w:t> </w:t>
      </w:r>
      <w:r>
        <w:rPr>
          <w:rFonts w:ascii="Arial" w:hAnsi="Arial"/>
          <w:color w:val="231F20"/>
          <w:spacing w:val="-2"/>
          <w:sz w:val="24"/>
        </w:rPr>
        <w:t>Outre-mer,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Paris,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Economica,</w:t>
      </w:r>
      <w:r>
        <w:rPr>
          <w:rFonts w:ascii="Arial" w:hAnsi="Arial"/>
          <w:color w:val="231F20"/>
          <w:spacing w:val="-1"/>
          <w:sz w:val="24"/>
        </w:rPr>
        <w:t> 1992.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before="0"/>
        <w:ind w:left="246" w:right="0" w:hanging="14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3"/>
          <w:sz w:val="24"/>
        </w:rPr>
        <w:t>MATHIEU</w:t>
      </w:r>
      <w:r>
        <w:rPr>
          <w:rFonts w:ascii="Arial"/>
          <w:color w:val="231F20"/>
          <w:spacing w:val="-4"/>
          <w:sz w:val="24"/>
        </w:rPr>
        <w:t> </w:t>
      </w:r>
      <w:r>
        <w:rPr>
          <w:rFonts w:ascii="Arial"/>
          <w:color w:val="231F20"/>
          <w:sz w:val="24"/>
        </w:rPr>
        <w:t>Jean-Luc,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Les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DOM-TOM.,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z w:val="24"/>
        </w:rPr>
        <w:t>Paris,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7"/>
          <w:sz w:val="24"/>
        </w:rPr>
        <w:t>PU</w:t>
      </w:r>
      <w:r>
        <w:rPr>
          <w:rFonts w:ascii="Arial"/>
          <w:color w:val="231F20"/>
          <w:spacing w:val="-8"/>
          <w:sz w:val="24"/>
        </w:rPr>
        <w:t>F,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1988.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before="12"/>
        <w:ind w:left="246" w:right="0" w:hanging="14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3"/>
          <w:sz w:val="24"/>
        </w:rPr>
        <w:t>MATHIEU </w:t>
      </w:r>
      <w:r>
        <w:rPr>
          <w:rFonts w:ascii="Arial"/>
          <w:color w:val="231F20"/>
          <w:sz w:val="24"/>
        </w:rPr>
        <w:t>Jean-Luc,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Histoire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des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DOM-TOM,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Paris,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7"/>
          <w:sz w:val="24"/>
        </w:rPr>
        <w:t>PU</w:t>
      </w:r>
      <w:r>
        <w:rPr>
          <w:rFonts w:ascii="Arial"/>
          <w:color w:val="231F20"/>
          <w:spacing w:val="-8"/>
          <w:sz w:val="24"/>
        </w:rPr>
        <w:t>F,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1993.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before="12"/>
        <w:ind w:left="246" w:right="0" w:hanging="14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MELIN-SOUCRAMANIEN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Ferdinand</w:t>
      </w:r>
      <w:r>
        <w:rPr>
          <w:rFonts w:ascii="Arial" w:hAnsi="Arial"/>
          <w:color w:val="231F20"/>
          <w:spacing w:val="-2"/>
          <w:sz w:val="24"/>
        </w:rPr>
        <w:t> (dir.),</w:t>
      </w:r>
      <w:r>
        <w:rPr>
          <w:rFonts w:ascii="Arial" w:hAnsi="Arial"/>
          <w:color w:val="231F20"/>
          <w:spacing w:val="-1"/>
          <w:sz w:val="24"/>
        </w:rPr>
        <w:t> L'outre-mer </w:t>
      </w:r>
      <w:r>
        <w:rPr>
          <w:rFonts w:ascii="Arial" w:hAnsi="Arial"/>
          <w:color w:val="231F20"/>
          <w:sz w:val="24"/>
        </w:rPr>
        <w:t>français</w:t>
      </w:r>
      <w:r>
        <w:rPr>
          <w:rFonts w:ascii="Arial" w:hAnsi="Arial"/>
          <w:sz w:val="24"/>
        </w:rPr>
      </w:r>
    </w:p>
    <w:p>
      <w:pPr>
        <w:spacing w:line="250" w:lineRule="auto" w:before="12"/>
        <w:ind w:left="100" w:right="1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:</w:t>
      </w:r>
      <w:r>
        <w:rPr>
          <w:rFonts w:ascii="Arial" w:hAnsi="Arial"/>
          <w:color w:val="231F20"/>
          <w:spacing w:val="-1"/>
          <w:sz w:val="24"/>
        </w:rPr>
        <w:t> un</w:t>
      </w:r>
      <w:r>
        <w:rPr>
          <w:rFonts w:ascii="Arial" w:hAnsi="Arial"/>
          <w:color w:val="231F20"/>
          <w:sz w:val="24"/>
        </w:rPr>
        <w:t> "modèle"</w:t>
      </w:r>
      <w:r>
        <w:rPr>
          <w:rFonts w:ascii="Arial" w:hAnsi="Arial"/>
          <w:color w:val="231F20"/>
          <w:spacing w:val="-1"/>
          <w:sz w:val="24"/>
        </w:rPr>
        <w:t> pour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République</w:t>
      </w:r>
      <w:r>
        <w:rPr>
          <w:rFonts w:ascii="Arial" w:hAnsi="Arial"/>
          <w:color w:val="231F20"/>
          <w:sz w:val="24"/>
        </w:rPr>
        <w:t> ?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Pessac,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Presses</w:t>
      </w:r>
      <w:r>
        <w:rPr>
          <w:rFonts w:ascii="Arial" w:hAnsi="Arial"/>
          <w:color w:val="231F20"/>
          <w:spacing w:val="-1"/>
          <w:sz w:val="24"/>
        </w:rPr>
        <w:t> universi-</w:t>
      </w:r>
      <w:r>
        <w:rPr>
          <w:rFonts w:ascii="Arial" w:hAnsi="Arial"/>
          <w:color w:val="231F20"/>
          <w:spacing w:val="27"/>
          <w:sz w:val="24"/>
        </w:rPr>
        <w:t> </w:t>
      </w:r>
      <w:r>
        <w:rPr>
          <w:rFonts w:ascii="Arial" w:hAnsi="Arial"/>
          <w:color w:val="231F20"/>
          <w:sz w:val="24"/>
        </w:rPr>
        <w:t>taires de Bordeaux, 2008.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3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MELIN-SOUCRAMANIEN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z w:val="24"/>
        </w:rPr>
        <w:t>Ferdinand,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«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L'éclatement du </w:t>
      </w:r>
      <w:r>
        <w:rPr>
          <w:rFonts w:ascii="Arial" w:hAnsi="Arial"/>
          <w:color w:val="231F20"/>
          <w:sz w:val="24"/>
        </w:rPr>
        <w:t>statut</w:t>
      </w:r>
      <w:r>
        <w:rPr>
          <w:rFonts w:ascii="Arial" w:hAnsi="Arial"/>
          <w:color w:val="231F20"/>
          <w:spacing w:val="23"/>
          <w:w w:val="99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des </w:t>
      </w:r>
      <w:r>
        <w:rPr>
          <w:rFonts w:ascii="Arial" w:hAnsi="Arial"/>
          <w:color w:val="231F20"/>
          <w:sz w:val="24"/>
        </w:rPr>
        <w:t>collectivités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territoriales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d'outre-mer</w:t>
      </w:r>
      <w:r>
        <w:rPr>
          <w:rFonts w:ascii="Arial" w:hAnsi="Arial"/>
          <w:color w:val="231F20"/>
          <w:sz w:val="24"/>
        </w:rPr>
        <w:t> : menace</w:t>
      </w:r>
      <w:r>
        <w:rPr>
          <w:rFonts w:ascii="Arial" w:hAnsi="Arial"/>
          <w:color w:val="231F20"/>
          <w:spacing w:val="-1"/>
          <w:sz w:val="24"/>
        </w:rPr>
        <w:t> ou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promesse</w:t>
      </w:r>
      <w:r>
        <w:rPr>
          <w:rFonts w:ascii="Arial" w:hAnsi="Arial"/>
          <w:color w:val="231F20"/>
          <w:spacing w:val="23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pour la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République</w:t>
      </w:r>
      <w:r>
        <w:rPr>
          <w:rFonts w:ascii="Arial" w:hAnsi="Arial"/>
          <w:color w:val="231F20"/>
          <w:sz w:val="24"/>
        </w:rPr>
        <w:t> ?</w:t>
      </w:r>
      <w:r>
        <w:rPr>
          <w:rFonts w:ascii="Arial" w:hAnsi="Arial"/>
          <w:color w:val="231F20"/>
          <w:spacing w:val="-1"/>
          <w:sz w:val="24"/>
        </w:rPr>
        <w:t> », L'esprit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des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institutions,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l'équilibre</w:t>
      </w:r>
      <w:r>
        <w:rPr>
          <w:rFonts w:ascii="Arial" w:hAnsi="Arial"/>
          <w:color w:val="231F20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des</w:t>
      </w:r>
      <w:r>
        <w:rPr>
          <w:rFonts w:ascii="Arial" w:hAnsi="Arial"/>
          <w:color w:val="231F20"/>
          <w:spacing w:val="2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pouvoirs.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Mélanges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Pierre</w:t>
      </w:r>
      <w:r>
        <w:rPr>
          <w:rFonts w:ascii="Arial" w:hAnsi="Arial"/>
          <w:color w:val="231F20"/>
          <w:spacing w:val="-3"/>
          <w:sz w:val="24"/>
        </w:rPr>
        <w:t> </w:t>
      </w:r>
      <w:r>
        <w:rPr>
          <w:rFonts w:ascii="Arial" w:hAnsi="Arial"/>
          <w:color w:val="231F20"/>
          <w:sz w:val="24"/>
        </w:rPr>
        <w:t>Pactet,</w:t>
      </w:r>
      <w:r>
        <w:rPr>
          <w:rFonts w:ascii="Arial" w:hAnsi="Arial"/>
          <w:color w:val="231F20"/>
          <w:spacing w:val="-1"/>
          <w:sz w:val="24"/>
        </w:rPr>
        <w:t> Dalloz,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2003.</w:t>
      </w:r>
      <w:r>
        <w:rPr>
          <w:rFonts w:ascii="Arial" w:hAnsi="Arial"/>
          <w:sz w:val="2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8"/>
          <w:pgSz w:w="8400" w:h="11910"/>
          <w:pgMar w:footer="521" w:header="0" w:top="620" w:bottom="720" w:left="620" w:right="620"/>
          <w:pgNumType w:start="25"/>
        </w:sectPr>
      </w:pPr>
    </w:p>
    <w:p>
      <w:pPr>
        <w:spacing w:before="44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Généralités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sur</w:t>
      </w:r>
      <w:r>
        <w:rPr>
          <w:rFonts w:ascii="Arial" w:hAnsi="Arial"/>
          <w:b/>
          <w:color w:val="231F20"/>
          <w:sz w:val="24"/>
        </w:rPr>
        <w:t> 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départementalisation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ultra-marine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247" w:val="left" w:leader="none"/>
        </w:tabs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MICLO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François,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 </w:t>
      </w:r>
      <w:r>
        <w:rPr>
          <w:rFonts w:ascii="Arial" w:hAnsi="Arial" w:cs="Arial" w:eastAsia="Arial"/>
          <w:color w:val="231F20"/>
          <w:sz w:val="24"/>
          <w:szCs w:val="24"/>
        </w:rPr>
        <w:t>régime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législatif des départements d’Outre-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mer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l’unité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 République,</w:t>
      </w:r>
      <w:r>
        <w:rPr>
          <w:rFonts w:ascii="Arial" w:hAnsi="Arial" w:cs="Arial" w:eastAsia="Arial"/>
          <w:color w:val="231F20"/>
          <w:sz w:val="24"/>
          <w:szCs w:val="24"/>
        </w:rPr>
        <w:t> Paris,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Economica,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1982.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67" w:val="left" w:leader="none"/>
        </w:tabs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MOUTOUSSAMY</w:t>
      </w:r>
      <w:r>
        <w:rPr>
          <w:rFonts w:ascii="Arial" w:hAnsi="Arial" w:cs="Arial" w:eastAsia="Arial"/>
          <w:color w:val="231F20"/>
          <w:spacing w:val="1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Ernest,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Les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DOM-TOM,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enjeux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géopolitique,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économique et</w:t>
      </w:r>
      <w:r>
        <w:rPr>
          <w:rFonts w:ascii="Arial" w:hAnsi="Arial" w:cs="Arial" w:eastAsia="Arial"/>
          <w:color w:val="231F20"/>
          <w:sz w:val="24"/>
          <w:szCs w:val="24"/>
        </w:rPr>
        <w:t> stratégique,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Paris,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L’Harmattan,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1988.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50" w:val="left" w:leader="none"/>
        </w:tabs>
        <w:spacing w:line="250" w:lineRule="auto" w:before="0"/>
        <w:ind w:left="100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Nouveaux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Cahiers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Conseil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constitutionnel,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Constitution</w:t>
      </w:r>
      <w:r>
        <w:rPr>
          <w:rFonts w:ascii="Arial" w:hAnsi="Arial" w:cs="Arial" w:eastAsia="Arial"/>
          <w:color w:val="231F20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l’Outre-Mer,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2012,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n°35.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7" w:val="left" w:leader="none"/>
        </w:tabs>
        <w:spacing w:before="0"/>
        <w:ind w:left="246" w:right="0" w:hanging="14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Pouvoirs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(revue),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L’Outre-Mer,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2005,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n°113.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départementalisation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Réunion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278" w:val="left" w:leader="none"/>
        </w:tabs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MAESTRI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Edmond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(dir.),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1946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2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département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re-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gards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sur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contemporaine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: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actes</w:t>
      </w:r>
      <w:r>
        <w:rPr>
          <w:rFonts w:ascii="Arial" w:hAnsi="Arial" w:cs="Arial" w:eastAsia="Arial"/>
          <w:color w:val="231F20"/>
          <w:spacing w:val="5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du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colloque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organisé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l’Université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;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en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collab.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avec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Conseil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Général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Réunion,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6-10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décembre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1996,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Paris,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Montréal,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L’Harmat-</w:t>
      </w:r>
      <w:r>
        <w:rPr>
          <w:rFonts w:ascii="Arial" w:hAnsi="Arial" w:cs="Arial" w:eastAsia="Arial"/>
          <w:color w:val="231F20"/>
          <w:spacing w:val="2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tan,</w:t>
      </w:r>
      <w:r>
        <w:rPr>
          <w:rFonts w:ascii="Arial" w:hAnsi="Arial" w:cs="Arial" w:eastAsia="Arial"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1999.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242" w:val="left" w:leader="none"/>
        </w:tabs>
        <w:spacing w:line="250" w:lineRule="auto" w:before="0"/>
        <w:ind w:left="100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SAINTE</w:t>
      </w:r>
      <w:r>
        <w:rPr>
          <w:rFonts w:ascii="Arial" w:hAnsi="Arial"/>
          <w:color w:val="231F20"/>
          <w:spacing w:val="-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ROSE</w:t>
      </w:r>
      <w:r>
        <w:rPr>
          <w:rFonts w:ascii="Arial" w:hAnsi="Arial"/>
          <w:color w:val="231F20"/>
          <w:spacing w:val="-8"/>
          <w:sz w:val="24"/>
        </w:rPr>
        <w:t> </w:t>
      </w:r>
      <w:r>
        <w:rPr>
          <w:rFonts w:ascii="Arial" w:hAnsi="Arial"/>
          <w:color w:val="231F20"/>
          <w:sz w:val="24"/>
        </w:rPr>
        <w:t>Monique,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pacing w:val="-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Réunion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1946-1983</w:t>
      </w:r>
      <w:r>
        <w:rPr>
          <w:rFonts w:ascii="Arial" w:hAnsi="Arial"/>
          <w:color w:val="231F20"/>
          <w:spacing w:val="-6"/>
          <w:sz w:val="24"/>
        </w:rPr>
        <w:t> </w:t>
      </w:r>
      <w:r>
        <w:rPr>
          <w:rFonts w:ascii="Arial" w:hAnsi="Arial"/>
          <w:color w:val="231F20"/>
          <w:sz w:val="24"/>
        </w:rPr>
        <w:t>:</w:t>
      </w:r>
      <w:r>
        <w:rPr>
          <w:rFonts w:ascii="Arial" w:hAnsi="Arial"/>
          <w:color w:val="231F20"/>
          <w:spacing w:val="-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de</w:t>
      </w:r>
      <w:r>
        <w:rPr>
          <w:rFonts w:ascii="Arial" w:hAnsi="Arial"/>
          <w:color w:val="231F20"/>
          <w:spacing w:val="-8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pacing w:val="-7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départe-</w:t>
      </w:r>
      <w:r>
        <w:rPr>
          <w:rFonts w:ascii="Arial" w:hAnsi="Arial"/>
          <w:color w:val="231F20"/>
          <w:spacing w:val="29"/>
          <w:sz w:val="24"/>
        </w:rPr>
        <w:t> </w:t>
      </w:r>
      <w:r>
        <w:rPr>
          <w:rFonts w:ascii="Arial" w:hAnsi="Arial"/>
          <w:color w:val="231F20"/>
          <w:sz w:val="24"/>
        </w:rPr>
        <w:t>mentalisation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à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la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régionalisation, Université de</w:t>
      </w:r>
      <w:r>
        <w:rPr>
          <w:rFonts w:ascii="Arial" w:hAnsi="Arial"/>
          <w:color w:val="231F20"/>
          <w:spacing w:val="-2"/>
          <w:sz w:val="24"/>
        </w:rPr>
        <w:t> </w:t>
      </w:r>
      <w:r>
        <w:rPr>
          <w:rFonts w:ascii="Arial" w:hAnsi="Arial"/>
          <w:color w:val="231F20"/>
          <w:sz w:val="24"/>
        </w:rPr>
        <w:t>Provence,</w:t>
      </w:r>
      <w:r>
        <w:rPr>
          <w:rFonts w:ascii="Arial" w:hAnsi="Arial"/>
          <w:color w:val="231F20"/>
          <w:spacing w:val="-6"/>
          <w:sz w:val="24"/>
        </w:rPr>
        <w:t> </w:t>
      </w:r>
      <w:r>
        <w:rPr>
          <w:rFonts w:ascii="Arial" w:hAnsi="Arial"/>
          <w:color w:val="231F20"/>
          <w:sz w:val="24"/>
        </w:rPr>
        <w:t>Thèse,</w:t>
      </w:r>
      <w:r>
        <w:rPr>
          <w:rFonts w:ascii="Arial" w:hAnsi="Arial"/>
          <w:color w:val="231F20"/>
          <w:spacing w:val="21"/>
          <w:sz w:val="24"/>
        </w:rPr>
        <w:t> </w:t>
      </w:r>
      <w:r>
        <w:rPr>
          <w:rFonts w:ascii="Arial" w:hAnsi="Arial"/>
          <w:color w:val="231F20"/>
          <w:spacing w:val="-1"/>
          <w:sz w:val="24"/>
        </w:rPr>
        <w:t>1987,</w:t>
      </w:r>
      <w:r>
        <w:rPr>
          <w:rFonts w:ascii="Arial" w:hAnsi="Arial"/>
          <w:color w:val="231F20"/>
          <w:sz w:val="24"/>
        </w:rPr>
        <w:t> 2</w:t>
      </w:r>
      <w:r>
        <w:rPr>
          <w:rFonts w:ascii="Arial" w:hAnsi="Arial"/>
          <w:color w:val="231F20"/>
          <w:spacing w:val="-1"/>
          <w:sz w:val="24"/>
        </w:rPr>
        <w:t> </w:t>
      </w:r>
      <w:r>
        <w:rPr>
          <w:rFonts w:ascii="Arial" w:hAnsi="Arial"/>
          <w:color w:val="231F20"/>
          <w:sz w:val="24"/>
        </w:rPr>
        <w:t>vol.</w:t>
      </w:r>
      <w:r>
        <w:rPr>
          <w:rFonts w:ascii="Arial" w:hAnsi="Arial"/>
          <w:sz w:val="24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4"/>
          <w:szCs w:val="24"/>
        </w:rPr>
        <w:sectPr>
          <w:pgSz w:w="8400" w:h="11910"/>
          <w:pgMar w:header="0" w:footer="521" w:top="620" w:bottom="720" w:left="620" w:right="600"/>
        </w:sectPr>
      </w:pPr>
    </w:p>
    <w:p>
      <w:pPr>
        <w:spacing w:line="250" w:lineRule="auto" w:before="40"/>
        <w:ind w:left="110" w:right="106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Bibliographie</w:t>
      </w:r>
      <w:r>
        <w:rPr>
          <w:rFonts w:ascii="Arial" w:hAnsi="Arial" w:cs="Arial" w:eastAsia="Arial"/>
          <w:b/>
          <w:bCs/>
          <w:color w:val="231F20"/>
          <w:spacing w:val="2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des</w:t>
      </w:r>
      <w:r>
        <w:rPr>
          <w:rFonts w:ascii="Arial" w:hAnsi="Arial" w:cs="Arial" w:eastAsia="Arial"/>
          <w:b/>
          <w:bCs/>
          <w:color w:val="231F20"/>
          <w:spacing w:val="1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intervenants</w:t>
      </w:r>
      <w:r>
        <w:rPr>
          <w:rFonts w:ascii="Arial" w:hAnsi="Arial" w:cs="Arial" w:eastAsia="Arial"/>
          <w:b/>
          <w:bCs/>
          <w:color w:val="231F20"/>
          <w:spacing w:val="1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en</w:t>
      </w:r>
      <w:r>
        <w:rPr>
          <w:rFonts w:ascii="Arial" w:hAnsi="Arial" w:cs="Arial" w:eastAsia="Arial"/>
          <w:b/>
          <w:bCs/>
          <w:color w:val="231F20"/>
          <w:spacing w:val="2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relation</w:t>
      </w:r>
      <w:r>
        <w:rPr>
          <w:rFonts w:ascii="Arial" w:hAnsi="Arial" w:cs="Arial" w:eastAsia="Arial"/>
          <w:b/>
          <w:bCs/>
          <w:color w:val="231F20"/>
          <w:spacing w:val="21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avec</w:t>
      </w:r>
      <w:r>
        <w:rPr>
          <w:rFonts w:ascii="Arial" w:hAnsi="Arial" w:cs="Arial" w:eastAsia="Arial"/>
          <w:b/>
          <w:bCs/>
          <w:color w:val="231F20"/>
          <w:spacing w:val="2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le</w:t>
      </w:r>
      <w:r>
        <w:rPr>
          <w:rFonts w:ascii="Arial" w:hAnsi="Arial" w:cs="Arial" w:eastAsia="Arial"/>
          <w:b/>
          <w:bCs/>
          <w:color w:val="231F20"/>
          <w:spacing w:val="1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droit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231F20"/>
          <w:spacing w:val="1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l’Outre-mer</w:t>
      </w:r>
      <w:r>
        <w:rPr>
          <w:rFonts w:ascii="Arial" w:hAnsi="Arial" w:cs="Arial" w:eastAsia="Arial"/>
          <w:b/>
          <w:bCs/>
          <w:color w:val="231F20"/>
          <w:spacing w:val="17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en</w:t>
      </w:r>
      <w:r>
        <w:rPr>
          <w:rFonts w:ascii="Arial" w:hAnsi="Arial" w:cs="Arial" w:eastAsia="Arial"/>
          <w:b/>
          <w:bCs/>
          <w:color w:val="231F20"/>
          <w:spacing w:val="1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général</w:t>
      </w:r>
      <w:r>
        <w:rPr>
          <w:rFonts w:ascii="Arial" w:hAnsi="Arial" w:cs="Arial" w:eastAsia="Arial"/>
          <w:b/>
          <w:bCs/>
          <w:color w:val="231F20"/>
          <w:spacing w:val="1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et</w:t>
      </w:r>
      <w:r>
        <w:rPr>
          <w:rFonts w:ascii="Arial" w:hAnsi="Arial" w:cs="Arial" w:eastAsia="Arial"/>
          <w:b/>
          <w:bCs/>
          <w:color w:val="231F20"/>
          <w:spacing w:val="1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la</w:t>
      </w:r>
      <w:r>
        <w:rPr>
          <w:rFonts w:ascii="Arial" w:hAnsi="Arial" w:cs="Arial" w:eastAsia="Arial"/>
          <w:b/>
          <w:bCs/>
          <w:color w:val="231F20"/>
          <w:spacing w:val="1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z w:val="26"/>
          <w:szCs w:val="26"/>
        </w:rPr>
        <w:t>départementalisation</w:t>
      </w:r>
      <w:r>
        <w:rPr>
          <w:rFonts w:ascii="Arial" w:hAnsi="Arial" w:cs="Arial" w:eastAsia="Arial"/>
          <w:b/>
          <w:bCs/>
          <w:color w:val="231F20"/>
          <w:spacing w:val="18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6"/>
          <w:szCs w:val="26"/>
        </w:rPr>
        <w:t>en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6"/>
          <w:szCs w:val="26"/>
        </w:rPr>
        <w:t>particulier.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7"/>
        <w:spacing w:line="240" w:lineRule="auto" w:before="72"/>
        <w:ind w:left="110"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1"/>
          <w:u w:val="thick" w:color="231F20"/>
        </w:rPr>
        <w:t>COMBEAU</w:t>
      </w:r>
      <w:r>
        <w:rPr>
          <w:color w:val="231F20"/>
          <w:spacing w:val="-5"/>
          <w:u w:val="thick" w:color="231F20"/>
        </w:rPr>
        <w:t> Y</w:t>
      </w:r>
      <w:r>
        <w:rPr>
          <w:color w:val="231F20"/>
          <w:spacing w:val="-4"/>
          <w:u w:val="thick" w:color="231F20"/>
        </w:rPr>
        <w:t>van</w:t>
      </w:r>
      <w:r>
        <w:rPr>
          <w:color w:val="231F20"/>
          <w:spacing w:val="-1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w w:val="99"/>
          <w:u w:val="thick" w:color="231F20"/>
        </w:rPr>
        <w:t> </w:t>
      </w:r>
      <w:r>
        <w:rPr>
          <w:color w:val="231F20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50" w:lineRule="auto"/>
        <w:ind w:left="110" w:right="107"/>
        <w:jc w:val="both"/>
      </w:pPr>
      <w:r>
        <w:rPr>
          <w:rFonts w:ascii="Arial" w:hAnsi="Arial" w:cs="Arial" w:eastAsia="Arial"/>
          <w:color w:val="231F20"/>
        </w:rPr>
        <w:t>_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1946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-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départementalisation</w:t>
      </w:r>
      <w:r>
        <w:rPr>
          <w:rFonts w:ascii="Arial" w:hAnsi="Arial" w:cs="Arial" w:eastAsia="Arial"/>
          <w:color w:val="231F20"/>
          <w:spacing w:val="24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l’île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Réunion.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Contextes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débats,</w:t>
      </w:r>
      <w:r>
        <w:rPr>
          <w:color w:val="231F20"/>
          <w:spacing w:val="-2"/>
        </w:rPr>
        <w:t> </w:t>
      </w:r>
      <w:r>
        <w:rPr>
          <w:color w:val="231F20"/>
        </w:rPr>
        <w:t>Saint-Denis,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CRESOI,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2"/>
        </w:rPr>
        <w:t> </w:t>
      </w:r>
      <w:r>
        <w:rPr>
          <w:color w:val="231F20"/>
        </w:rPr>
        <w:t>Epica</w:t>
      </w:r>
      <w:r>
        <w:rPr>
          <w:color w:val="231F20"/>
          <w:spacing w:val="-2"/>
        </w:rPr>
        <w:t> </w:t>
      </w:r>
      <w:r>
        <w:rPr>
          <w:color w:val="231F20"/>
        </w:rPr>
        <w:t>Éditions),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2016.</w:t>
      </w:r>
      <w:r>
        <w:rPr/>
      </w:r>
    </w:p>
    <w:p>
      <w:pPr>
        <w:pStyle w:val="BodyText"/>
        <w:numPr>
          <w:ilvl w:val="0"/>
          <w:numId w:val="2"/>
        </w:numPr>
        <w:tabs>
          <w:tab w:pos="257" w:val="left" w:leader="none"/>
        </w:tabs>
        <w:spacing w:line="250" w:lineRule="auto" w:before="0" w:after="0"/>
        <w:ind w:left="110" w:right="106" w:firstLine="0"/>
        <w:jc w:val="both"/>
        <w:rPr>
          <w:rFonts w:ascii="Arial" w:hAnsi="Arial" w:cs="Arial" w:eastAsia="Arial"/>
        </w:rPr>
      </w:pPr>
      <w:r>
        <w:rPr>
          <w:color w:val="231F20"/>
          <w:spacing w:val="-1"/>
        </w:rPr>
        <w:t>Dossier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11"/>
        </w:rPr>
        <w:t> </w:t>
      </w:r>
      <w:r>
        <w:rPr>
          <w:color w:val="231F20"/>
        </w:rPr>
        <w:t>colonies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l’océan</w:t>
      </w:r>
      <w:r>
        <w:rPr>
          <w:color w:val="231F20"/>
          <w:spacing w:val="10"/>
        </w:rPr>
        <w:t> </w:t>
      </w:r>
      <w:r>
        <w:rPr>
          <w:color w:val="231F20"/>
        </w:rPr>
        <w:t>Indien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Grande</w:t>
      </w:r>
      <w:r>
        <w:rPr>
          <w:color w:val="231F20"/>
          <w:spacing w:val="11"/>
        </w:rPr>
        <w:t> </w:t>
      </w:r>
      <w:r>
        <w:rPr>
          <w:color w:val="231F20"/>
        </w:rPr>
        <w:t>Guerre,</w:t>
      </w:r>
      <w:r>
        <w:rPr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Guerres mondiales et conflits contemporains, 2014/3 (n° 255).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2"/>
        </w:numPr>
        <w:tabs>
          <w:tab w:pos="262" w:val="left" w:leader="none"/>
        </w:tabs>
        <w:spacing w:line="250" w:lineRule="auto" w:before="0" w:after="0"/>
        <w:ind w:left="110" w:right="108" w:firstLine="0"/>
        <w:jc w:val="both"/>
      </w:pPr>
      <w:r>
        <w:rPr>
          <w:color w:val="231F20"/>
          <w:spacing w:val="-2"/>
        </w:rPr>
        <w:t>(dir.),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L'île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16"/>
        </w:rPr>
        <w:t> </w:t>
      </w:r>
      <w:r>
        <w:rPr>
          <w:color w:val="231F20"/>
        </w:rPr>
        <w:t>sous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Quatrième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16"/>
        </w:rPr>
        <w:t> </w:t>
      </w:r>
      <w:r>
        <w:rPr>
          <w:color w:val="231F20"/>
        </w:rPr>
        <w:t>: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1946-1958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colonie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et département,</w:t>
      </w:r>
      <w:r>
        <w:rPr>
          <w:color w:val="231F20"/>
          <w:spacing w:val="-2"/>
        </w:rPr>
        <w:t> </w:t>
      </w:r>
      <w:r>
        <w:rPr>
          <w:color w:val="231F20"/>
        </w:rPr>
        <w:t>Saint-Denis,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CRESOI,</w:t>
      </w:r>
      <w:r>
        <w:rPr>
          <w:color w:val="231F20"/>
          <w:spacing w:val="-2"/>
        </w:rPr>
        <w:t> </w:t>
      </w:r>
      <w:r>
        <w:rPr>
          <w:color w:val="231F20"/>
        </w:rPr>
        <w:t>Océan,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2009.</w:t>
      </w:r>
      <w:r>
        <w:rPr/>
      </w:r>
    </w:p>
    <w:p>
      <w:pPr>
        <w:pStyle w:val="BodyText"/>
        <w:numPr>
          <w:ilvl w:val="0"/>
          <w:numId w:val="2"/>
        </w:numPr>
        <w:tabs>
          <w:tab w:pos="276" w:val="left" w:leader="none"/>
        </w:tabs>
        <w:spacing w:line="250" w:lineRule="auto" w:before="0" w:after="0"/>
        <w:ind w:left="110" w:right="106" w:firstLine="0"/>
        <w:jc w:val="both"/>
      </w:pPr>
      <w:r>
        <w:rPr>
          <w:color w:val="231F20"/>
          <w:spacing w:val="-2"/>
        </w:rPr>
        <w:t>(dir.),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L'île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30"/>
        </w:rPr>
        <w:t> </w:t>
      </w:r>
      <w:r>
        <w:rPr>
          <w:color w:val="231F20"/>
        </w:rPr>
        <w:t>XXe</w:t>
      </w:r>
      <w:r>
        <w:rPr>
          <w:color w:val="231F20"/>
          <w:spacing w:val="30"/>
        </w:rPr>
        <w:t> </w:t>
      </w:r>
      <w:r>
        <w:rPr>
          <w:color w:val="231F20"/>
        </w:rPr>
        <w:t>siècle</w:t>
      </w:r>
      <w:r>
        <w:rPr>
          <w:color w:val="231F20"/>
          <w:spacing w:val="30"/>
        </w:rPr>
        <w:t> </w:t>
      </w:r>
      <w:r>
        <w:rPr>
          <w:color w:val="231F20"/>
        </w:rPr>
        <w:t>: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itinéraire</w:t>
      </w:r>
      <w:r>
        <w:rPr>
          <w:color w:val="231F20"/>
          <w:spacing w:val="31"/>
        </w:rPr>
        <w:t> </w:t>
      </w:r>
      <w:r>
        <w:rPr>
          <w:color w:val="231F20"/>
        </w:rPr>
        <w:t>français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l'océan</w:t>
      </w:r>
      <w:r>
        <w:rPr>
          <w:color w:val="231F20"/>
          <w:spacing w:val="-12"/>
        </w:rPr>
        <w:t> </w:t>
      </w:r>
      <w:r>
        <w:rPr>
          <w:color w:val="231F20"/>
        </w:rPr>
        <w:t>Indien</w:t>
      </w:r>
      <w:r>
        <w:rPr>
          <w:color w:val="231F20"/>
          <w:spacing w:val="-13"/>
        </w:rPr>
        <w:t> </w:t>
      </w:r>
      <w:r>
        <w:rPr>
          <w:color w:val="231F20"/>
        </w:rPr>
        <w:t>colonie,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département,</w:t>
      </w:r>
      <w:r>
        <w:rPr>
          <w:color w:val="231F20"/>
          <w:spacing w:val="-11"/>
        </w:rPr>
        <w:t> </w:t>
      </w:r>
      <w:r>
        <w:rPr>
          <w:color w:val="231F20"/>
        </w:rPr>
        <w:t>région,</w:t>
      </w:r>
      <w:r>
        <w:rPr>
          <w:color w:val="231F20"/>
          <w:spacing w:val="-12"/>
        </w:rPr>
        <w:t> </w:t>
      </w:r>
      <w:r>
        <w:rPr>
          <w:color w:val="231F20"/>
        </w:rPr>
        <w:t>Saint-Denis,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CRESOI,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Océan,</w:t>
      </w:r>
      <w:r>
        <w:rPr>
          <w:color w:val="231F20"/>
          <w:spacing w:val="-1"/>
        </w:rPr>
        <w:t> 2009.</w:t>
      </w:r>
      <w:r>
        <w:rPr/>
      </w:r>
    </w:p>
    <w:p>
      <w:pPr>
        <w:pStyle w:val="BodyText"/>
        <w:numPr>
          <w:ilvl w:val="0"/>
          <w:numId w:val="2"/>
        </w:numPr>
        <w:tabs>
          <w:tab w:pos="280" w:val="left" w:leader="none"/>
        </w:tabs>
        <w:spacing w:line="250" w:lineRule="auto" w:before="0" w:after="0"/>
        <w:ind w:left="110" w:right="106" w:firstLine="0"/>
        <w:jc w:val="both"/>
      </w:pPr>
      <w:r>
        <w:rPr>
          <w:color w:val="231F20"/>
          <w:spacing w:val="-1"/>
        </w:rPr>
        <w:t>Une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décolonisation</w:t>
      </w:r>
      <w:r>
        <w:rPr>
          <w:color w:val="231F20"/>
          <w:spacing w:val="34"/>
        </w:rPr>
        <w:t> </w:t>
      </w:r>
      <w:r>
        <w:rPr>
          <w:color w:val="231F20"/>
        </w:rPr>
        <w:t>française</w:t>
      </w:r>
      <w:r>
        <w:rPr>
          <w:color w:val="231F20"/>
          <w:spacing w:val="33"/>
        </w:rPr>
        <w:t> </w:t>
      </w:r>
      <w:r>
        <w:rPr>
          <w:color w:val="231F20"/>
        </w:rPr>
        <w:t>: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l'île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Réunion,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1942-1946</w:t>
      </w:r>
      <w:r>
        <w:rPr>
          <w:color w:val="231F20"/>
          <w:spacing w:val="34"/>
        </w:rPr>
        <w:t> </w:t>
      </w:r>
      <w:r>
        <w:rPr>
          <w:color w:val="231F20"/>
        </w:rPr>
        <w:t>com-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prendre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19</w:t>
      </w:r>
      <w:r>
        <w:rPr>
          <w:color w:val="231F20"/>
          <w:spacing w:val="-11"/>
        </w:rPr>
        <w:t> </w:t>
      </w:r>
      <w:r>
        <w:rPr>
          <w:color w:val="231F20"/>
        </w:rPr>
        <w:t>mars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1946,</w:t>
      </w:r>
      <w:r>
        <w:rPr>
          <w:color w:val="231F20"/>
          <w:spacing w:val="-10"/>
        </w:rPr>
        <w:t> </w:t>
      </w:r>
      <w:r>
        <w:rPr>
          <w:color w:val="231F20"/>
        </w:rPr>
        <w:t>Saint-André,</w:t>
      </w:r>
      <w:r>
        <w:rPr>
          <w:color w:val="231F20"/>
          <w:spacing w:val="-11"/>
        </w:rPr>
        <w:t> </w:t>
      </w:r>
      <w:r>
        <w:rPr>
          <w:color w:val="231F20"/>
        </w:rPr>
        <w:t>Océans,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2006.</w:t>
      </w:r>
      <w:r>
        <w:rPr/>
      </w:r>
    </w:p>
    <w:p>
      <w:pPr>
        <w:pStyle w:val="BodyText"/>
        <w:numPr>
          <w:ilvl w:val="0"/>
          <w:numId w:val="2"/>
        </w:numPr>
        <w:tabs>
          <w:tab w:pos="252" w:val="left" w:leader="none"/>
        </w:tabs>
        <w:spacing w:line="250" w:lineRule="auto" w:before="0" w:after="0"/>
        <w:ind w:left="110" w:right="107" w:firstLine="0"/>
        <w:jc w:val="both"/>
      </w:pPr>
      <w:r>
        <w:rPr>
          <w:color w:val="231F20"/>
          <w:spacing w:val="-1"/>
        </w:rPr>
        <w:t>et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GALIBERT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l'océan</w:t>
      </w:r>
      <w:r>
        <w:rPr>
          <w:color w:val="231F20"/>
          <w:spacing w:val="6"/>
        </w:rPr>
        <w:t> </w:t>
      </w:r>
      <w:r>
        <w:rPr>
          <w:color w:val="231F20"/>
        </w:rPr>
        <w:t>Indien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décolonisa-</w:t>
      </w:r>
      <w:r>
        <w:rPr>
          <w:color w:val="231F20"/>
          <w:spacing w:val="29"/>
        </w:rPr>
        <w:t> </w:t>
      </w:r>
      <w:r>
        <w:rPr>
          <w:color w:val="231F20"/>
        </w:rPr>
        <w:t>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14"/>
        </w:rPr>
        <w:t> </w:t>
      </w:r>
      <w:r>
        <w:rPr>
          <w:color w:val="231F20"/>
        </w:rPr>
        <w:t>XXIe</w:t>
      </w:r>
      <w:r>
        <w:rPr>
          <w:color w:val="231F20"/>
          <w:spacing w:val="13"/>
        </w:rPr>
        <w:t> </w:t>
      </w:r>
      <w:r>
        <w:rPr>
          <w:color w:val="231F20"/>
        </w:rPr>
        <w:t>siècle,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14"/>
        </w:rPr>
        <w:t> </w:t>
      </w:r>
      <w:r>
        <w:rPr>
          <w:color w:val="231F20"/>
        </w:rPr>
        <w:t>colloque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Saint-Denis,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23-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24-25</w:t>
      </w:r>
      <w:r>
        <w:rPr>
          <w:color w:val="231F20"/>
        </w:rPr>
        <w:t> </w:t>
      </w:r>
      <w:r>
        <w:rPr>
          <w:color w:val="231F20"/>
          <w:spacing w:val="-1"/>
        </w:rPr>
        <w:t>octobre</w:t>
      </w:r>
      <w:r>
        <w:rPr>
          <w:color w:val="231F20"/>
        </w:rPr>
        <w:t> </w:t>
      </w:r>
      <w:r>
        <w:rPr>
          <w:color w:val="231F20"/>
          <w:spacing w:val="-1"/>
        </w:rPr>
        <w:t>2006,</w:t>
      </w:r>
      <w:r>
        <w:rPr>
          <w:color w:val="231F20"/>
        </w:rPr>
        <w:t> Paris,</w:t>
      </w:r>
      <w:r>
        <w:rPr>
          <w:color w:val="231F20"/>
          <w:spacing w:val="-1"/>
        </w:rPr>
        <w:t> Les</w:t>
      </w:r>
      <w:r>
        <w:rPr>
          <w:color w:val="231F20"/>
        </w:rPr>
        <w:t> </w:t>
      </w:r>
      <w:r>
        <w:rPr>
          <w:color w:val="231F20"/>
          <w:spacing w:val="-1"/>
        </w:rPr>
        <w:t>indes</w:t>
      </w:r>
      <w:r>
        <w:rPr>
          <w:color w:val="231F20"/>
        </w:rPr>
        <w:t> savantes,</w:t>
      </w:r>
      <w:r>
        <w:rPr>
          <w:color w:val="231F20"/>
          <w:spacing w:val="-1"/>
        </w:rPr>
        <w:t> 2008.</w:t>
      </w:r>
      <w:r>
        <w:rPr/>
      </w:r>
    </w:p>
    <w:p>
      <w:pPr>
        <w:pStyle w:val="BodyText"/>
        <w:numPr>
          <w:ilvl w:val="0"/>
          <w:numId w:val="2"/>
        </w:numPr>
        <w:tabs>
          <w:tab w:pos="262" w:val="left" w:leader="none"/>
        </w:tabs>
        <w:spacing w:line="250" w:lineRule="auto" w:before="0" w:after="0"/>
        <w:ind w:left="110" w:right="107" w:firstLine="0"/>
        <w:jc w:val="both"/>
      </w:pPr>
      <w:r>
        <w:rPr>
          <w:color w:val="231F20"/>
          <w:spacing w:val="-1"/>
        </w:rPr>
        <w:t>L'île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16"/>
        </w:rPr>
        <w:t> </w:t>
      </w:r>
      <w:r>
        <w:rPr>
          <w:color w:val="231F20"/>
        </w:rPr>
        <w:t>sous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Quatrième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17"/>
        </w:rPr>
        <w:t> </w:t>
      </w:r>
      <w:r>
        <w:rPr>
          <w:color w:val="231F20"/>
        </w:rPr>
        <w:t>: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1946-1958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27"/>
        </w:rPr>
        <w:t> </w:t>
      </w:r>
      <w:r>
        <w:rPr>
          <w:color w:val="231F20"/>
        </w:rPr>
        <w:t>colonie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département,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actes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12"/>
        </w:rPr>
        <w:t> </w:t>
      </w:r>
      <w:r>
        <w:rPr>
          <w:color w:val="231F20"/>
        </w:rPr>
        <w:t>colloque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13"/>
        </w:rPr>
        <w:t> </w:t>
      </w:r>
      <w:r>
        <w:rPr>
          <w:color w:val="231F20"/>
        </w:rPr>
        <w:t>sous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Ré-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publique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organisé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CRESOI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l'Université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Réunion,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19-20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octobre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2005,</w:t>
      </w:r>
      <w:r>
        <w:rPr>
          <w:color w:val="231F20"/>
          <w:spacing w:val="-3"/>
        </w:rPr>
        <w:t> </w:t>
      </w:r>
      <w:r>
        <w:rPr>
          <w:color w:val="231F20"/>
        </w:rPr>
        <w:t>Saint-Denis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CRESOI.</w:t>
      </w:r>
      <w:r>
        <w:rPr/>
      </w: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273" w:lineRule="auto" w:before="0" w:after="0"/>
        <w:ind w:left="110" w:right="107" w:firstLine="0"/>
        <w:jc w:val="both"/>
      </w:pP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Réunion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–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  <w:spacing w:val="-2"/>
        </w:rPr>
        <w:t>Madagascar,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1942-1972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: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départementalisation</w:t>
      </w:r>
      <w:r>
        <w:rPr>
          <w:rFonts w:ascii="Arial" w:hAnsi="Arial" w:cs="Arial" w:eastAsia="Arial"/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indé</w:t>
      </w:r>
      <w:r>
        <w:rPr>
          <w:color w:val="231F20"/>
        </w:rPr>
        <w:t>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pendance, </w:t>
      </w:r>
      <w:r>
        <w:rPr>
          <w:color w:val="231F20"/>
        </w:rPr>
        <w:t>Paris,</w:t>
      </w:r>
      <w:r>
        <w:rPr>
          <w:color w:val="231F20"/>
          <w:spacing w:val="-1"/>
        </w:rPr>
        <w:t> Les</w:t>
      </w:r>
      <w:r>
        <w:rPr>
          <w:color w:val="231F20"/>
        </w:rPr>
        <w:t> </w:t>
      </w:r>
      <w:r>
        <w:rPr>
          <w:color w:val="231F20"/>
          <w:spacing w:val="-1"/>
        </w:rPr>
        <w:t>quatre </w:t>
      </w:r>
      <w:r>
        <w:rPr>
          <w:color w:val="231F20"/>
        </w:rPr>
        <w:t>chemins,</w:t>
      </w:r>
      <w:r>
        <w:rPr>
          <w:color w:val="231F20"/>
          <w:spacing w:val="-1"/>
        </w:rPr>
        <w:t> 2003,</w:t>
      </w:r>
      <w:r>
        <w:rPr>
          <w:color w:val="231F20"/>
        </w:rPr>
        <w:t> </w:t>
      </w:r>
      <w:r>
        <w:rPr>
          <w:color w:val="231F20"/>
          <w:spacing w:val="-1"/>
        </w:rPr>
        <w:t>203</w:t>
      </w:r>
      <w:r>
        <w:rPr>
          <w:color w:val="231F20"/>
        </w:rPr>
        <w:t> </w:t>
      </w:r>
      <w:r>
        <w:rPr>
          <w:color w:val="231F20"/>
          <w:spacing w:val="-1"/>
        </w:rPr>
        <w:t>p.</w:t>
      </w:r>
      <w:r>
        <w:rPr/>
      </w:r>
    </w:p>
    <w:p>
      <w:pPr>
        <w:spacing w:after="0" w:line="273" w:lineRule="auto"/>
        <w:jc w:val="both"/>
        <w:sectPr>
          <w:pgSz w:w="8400" w:h="11910"/>
          <w:pgMar w:header="0" w:footer="521" w:top="620" w:bottom="720" w:left="600" w:right="620"/>
        </w:sectPr>
      </w:pPr>
    </w:p>
    <w:p>
      <w:pPr>
        <w:pStyle w:val="Heading7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1"/>
          <w:u w:val="thick" w:color="231F20"/>
        </w:rPr>
        <w:t>DESCHAMPS Damien </w:t>
      </w:r>
      <w:r>
        <w:rPr>
          <w:color w:val="231F20"/>
          <w:u w:val="thick" w:color="231F20"/>
        </w:rPr>
        <w:t>:</w:t>
      </w:r>
      <w:r>
        <w:rPr>
          <w:color w:val="231F20"/>
          <w:w w:val="99"/>
          <w:u w:val="thick" w:color="231F20"/>
        </w:rPr>
        <w:t> </w:t>
      </w:r>
      <w:r>
        <w:rPr>
          <w:color w:val="231F20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indivisible</w:t>
      </w:r>
      <w:r>
        <w:rPr>
          <w:color w:val="231F20"/>
          <w:spacing w:val="31"/>
        </w:rPr>
        <w:t> </w:t>
      </w:r>
      <w:r>
        <w:rPr>
          <w:color w:val="231F20"/>
        </w:rPr>
        <w:t>?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citoyenneté</w:t>
      </w:r>
      <w:r>
        <w:rPr>
          <w:color w:val="231F20"/>
          <w:spacing w:val="29"/>
        </w:rPr>
        <w:t> </w:t>
      </w:r>
      <w:r>
        <w:rPr>
          <w:color w:val="231F20"/>
        </w:rPr>
        <w:t>sous</w:t>
      </w:r>
      <w:r>
        <w:rPr>
          <w:color w:val="231F20"/>
          <w:spacing w:val="30"/>
        </w:rPr>
        <w:t> </w:t>
      </w:r>
      <w:r>
        <w:rPr>
          <w:color w:val="231F20"/>
        </w:rPr>
        <w:t>statut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personnel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12"/>
        </w:rPr>
        <w:t> </w:t>
      </w:r>
      <w:r>
        <w:rPr>
          <w:color w:val="231F20"/>
        </w:rPr>
        <w:t>Mayotte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République.</w:t>
      </w:r>
      <w:r>
        <w:rPr>
          <w:color w:val="231F20"/>
          <w:spacing w:val="1"/>
        </w:rPr>
        <w:t> </w:t>
      </w:r>
      <w:r>
        <w:rPr>
          <w:color w:val="231F20"/>
        </w:rPr>
        <w:t>Actes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12"/>
        </w:rPr>
        <w:t> </w:t>
      </w:r>
      <w:r>
        <w:rPr>
          <w:color w:val="231F20"/>
        </w:rPr>
        <w:t>colloque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Ma-</w:t>
      </w:r>
      <w:r>
        <w:rPr>
          <w:color w:val="231F20"/>
          <w:spacing w:val="30"/>
        </w:rPr>
        <w:t> </w:t>
      </w:r>
      <w:r>
        <w:rPr>
          <w:color w:val="231F20"/>
        </w:rPr>
        <w:t>moudzou,</w:t>
      </w:r>
      <w:r>
        <w:rPr>
          <w:color w:val="231F20"/>
          <w:spacing w:val="55"/>
        </w:rPr>
        <w:t> </w:t>
      </w:r>
      <w:r>
        <w:rPr>
          <w:color w:val="231F20"/>
        </w:rPr>
        <w:t>SERMET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COUDRA</w:t>
      </w:r>
      <w:r>
        <w:rPr>
          <w:color w:val="231F20"/>
          <w:spacing w:val="-5"/>
        </w:rPr>
        <w:t>Y</w:t>
      </w:r>
      <w:r>
        <w:rPr>
          <w:color w:val="231F20"/>
          <w:spacing w:val="51"/>
        </w:rPr>
        <w:t> </w:t>
      </w:r>
      <w:r>
        <w:rPr>
          <w:color w:val="231F20"/>
        </w:rPr>
        <w:t>J.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54"/>
        </w:rPr>
        <w:t> </w:t>
      </w:r>
      <w:r>
        <w:rPr>
          <w:color w:val="231F20"/>
        </w:rPr>
        <w:t>Paris,</w:t>
      </w:r>
      <w:r>
        <w:rPr>
          <w:color w:val="231F20"/>
          <w:spacing w:val="55"/>
        </w:rPr>
        <w:t> </w:t>
      </w:r>
      <w:r>
        <w:rPr>
          <w:color w:val="231F20"/>
        </w:rPr>
        <w:t>Montchrestien,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2004,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529-540.</w:t>
      </w:r>
      <w:r>
        <w:rPr/>
      </w:r>
    </w:p>
    <w:p>
      <w:pPr>
        <w:pStyle w:val="BodyText"/>
        <w:numPr>
          <w:ilvl w:val="0"/>
          <w:numId w:val="2"/>
        </w:numPr>
        <w:tabs>
          <w:tab w:pos="278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attendant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42"/>
        </w:rPr>
        <w:t> </w:t>
      </w:r>
      <w:r>
        <w:rPr>
          <w:color w:val="231F20"/>
        </w:rPr>
        <w:t>vote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indigènes.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L’administration</w:t>
      </w:r>
      <w:r>
        <w:rPr>
          <w:color w:val="231F20"/>
          <w:spacing w:val="44"/>
        </w:rPr>
        <w:t> </w:t>
      </w:r>
      <w:r>
        <w:rPr>
          <w:color w:val="231F20"/>
        </w:rPr>
        <w:t>coloniale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l’analyse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pratiques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électorales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"/>
        </w:rPr>
        <w:t> </w:t>
      </w:r>
      <w:r>
        <w:rPr>
          <w:color w:val="231F20"/>
        </w:rPr>
        <w:t>Établissements</w:t>
      </w:r>
      <w:r>
        <w:rPr>
          <w:color w:val="231F20"/>
          <w:spacing w:val="2"/>
        </w:rPr>
        <w:t> </w:t>
      </w:r>
      <w:r>
        <w:rPr>
          <w:color w:val="231F20"/>
        </w:rPr>
        <w:t>français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l’Inde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2"/>
        </w:rPr>
        <w:t> </w:t>
      </w:r>
      <w:r>
        <w:rPr>
          <w:color w:val="231F20"/>
        </w:rPr>
        <w:t>Outre-Mers,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2003,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n°339,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pp.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109-131.</w:t>
      </w:r>
      <w:r>
        <w:rPr/>
      </w:r>
    </w:p>
    <w:p>
      <w:pPr>
        <w:pStyle w:val="BodyText"/>
        <w:numPr>
          <w:ilvl w:val="0"/>
          <w:numId w:val="2"/>
        </w:numPr>
        <w:tabs>
          <w:tab w:pos="219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-17"/>
        </w:rPr>
        <w:t> </w:t>
      </w:r>
      <w:r>
        <w:rPr>
          <w:color w:val="231F20"/>
        </w:rPr>
        <w:t>État</w:t>
      </w:r>
      <w:r>
        <w:rPr>
          <w:color w:val="231F20"/>
          <w:spacing w:val="-16"/>
        </w:rPr>
        <w:t> </w:t>
      </w:r>
      <w:r>
        <w:rPr>
          <w:color w:val="231F20"/>
        </w:rPr>
        <w:t>civil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électorat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7"/>
        </w:rPr>
        <w:t> </w:t>
      </w:r>
      <w:r>
        <w:rPr>
          <w:color w:val="231F20"/>
        </w:rPr>
        <w:t>Établissements</w:t>
      </w:r>
      <w:r>
        <w:rPr>
          <w:color w:val="231F20"/>
          <w:spacing w:val="-17"/>
        </w:rPr>
        <w:t> </w:t>
      </w:r>
      <w:r>
        <w:rPr>
          <w:color w:val="231F20"/>
        </w:rPr>
        <w:t>français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l’Inde</w:t>
      </w:r>
      <w:r>
        <w:rPr>
          <w:color w:val="231F20"/>
          <w:spacing w:val="-17"/>
        </w:rPr>
        <w:t> </w:t>
      </w:r>
      <w:r>
        <w:rPr>
          <w:color w:val="231F20"/>
        </w:rPr>
        <w:t>(1848-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1884)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», RJOI,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2001, pp.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3-31.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0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1"/>
          <w:u w:val="thick" w:color="231F20"/>
        </w:rPr>
        <w:t>DUPÉRÉ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Olivier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w w:val="99"/>
          <w:u w:val="thick" w:color="231F20"/>
        </w:rPr>
        <w:t> </w:t>
      </w:r>
      <w:r>
        <w:rPr>
          <w:color w:val="231F20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225" w:val="left" w:leader="none"/>
        </w:tabs>
        <w:spacing w:line="250" w:lineRule="auto" w:before="0" w:after="0"/>
        <w:ind w:left="100" w:right="118" w:firstLine="0"/>
        <w:jc w:val="both"/>
        <w:rPr>
          <w:rFonts w:ascii="Arial" w:hAnsi="Arial" w:cs="Arial" w:eastAsia="Arial"/>
        </w:rPr>
      </w:pPr>
      <w:r>
        <w:rPr>
          <w:color w:val="231F20"/>
        </w:rPr>
        <w:t>«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L’évolution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institutionnelle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l’Outre</w:t>
      </w:r>
      <w:r>
        <w:rPr>
          <w:color w:val="231F20"/>
          <w:spacing w:val="-10"/>
        </w:rPr>
        <w:t> </w:t>
      </w:r>
      <w:r>
        <w:rPr>
          <w:color w:val="231F20"/>
        </w:rPr>
        <w:t>mer</w:t>
      </w:r>
      <w:r>
        <w:rPr>
          <w:color w:val="231F20"/>
          <w:spacing w:val="-10"/>
        </w:rPr>
        <w:t> </w:t>
      </w:r>
      <w:r>
        <w:rPr>
          <w:color w:val="231F20"/>
        </w:rPr>
        <w:t>français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«modèle»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-9"/>
        </w:rPr>
        <w:t> </w:t>
      </w:r>
      <w:r>
        <w:rPr>
          <w:color w:val="231F20"/>
        </w:rPr>
        <w:t>?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MELIN-SOUCRAMANIEN</w:t>
      </w:r>
      <w:r>
        <w:rPr>
          <w:color w:val="231F20"/>
          <w:spacing w:val="-10"/>
        </w:rPr>
        <w:t> </w:t>
      </w:r>
      <w:r>
        <w:rPr>
          <w:color w:val="231F20"/>
        </w:rPr>
        <w:t>Ferdinand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L'outre-</w:t>
      </w:r>
      <w:r>
        <w:rPr>
          <w:color w:val="231F20"/>
          <w:spacing w:val="25"/>
        </w:rPr>
        <w:t> </w:t>
      </w:r>
      <w:r>
        <w:rPr>
          <w:color w:val="231F20"/>
        </w:rPr>
        <w:t>mer</w:t>
      </w:r>
      <w:r>
        <w:rPr>
          <w:color w:val="231F20"/>
          <w:spacing w:val="13"/>
        </w:rPr>
        <w:t> </w:t>
      </w:r>
      <w:r>
        <w:rPr>
          <w:color w:val="231F20"/>
        </w:rPr>
        <w:t>français</w:t>
      </w:r>
      <w:r>
        <w:rPr>
          <w:color w:val="231F20"/>
          <w:spacing w:val="13"/>
        </w:rPr>
        <w:t> </w:t>
      </w:r>
      <w:r>
        <w:rPr>
          <w:color w:val="231F20"/>
        </w:rPr>
        <w:t>: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"modèle"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14"/>
        </w:rPr>
        <w:t> </w:t>
      </w:r>
      <w:r>
        <w:rPr>
          <w:color w:val="231F20"/>
        </w:rPr>
        <w:t>?</w:t>
      </w:r>
      <w:r>
        <w:rPr>
          <w:color w:val="231F20"/>
          <w:spacing w:val="14"/>
        </w:rPr>
        <w:t> </w:t>
      </w:r>
      <w:r>
        <w:rPr>
          <w:color w:val="231F20"/>
        </w:rPr>
        <w:t>Pessac,</w:t>
      </w:r>
      <w:r>
        <w:rPr>
          <w:color w:val="231F20"/>
          <w:spacing w:val="14"/>
        </w:rPr>
        <w:t> </w:t>
      </w:r>
      <w:r>
        <w:rPr>
          <w:color w:val="231F20"/>
        </w:rPr>
        <w:t>Presses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uni-</w:t>
      </w:r>
      <w:r>
        <w:rPr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</w:rPr>
        <w:t>versitaires de Bordeaux, 2008.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0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2"/>
          <w:u w:val="thick" w:color="231F20"/>
        </w:rPr>
        <w:t>DUPONT-LASSALLE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spacing w:val="-1"/>
          <w:u w:val="thick" w:color="231F20"/>
        </w:rPr>
        <w:t>Julie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spacing w:val="-1"/>
          <w:w w:val="99"/>
          <w:u w:val="thick" w:color="231F20"/>
        </w:rPr>
        <w:t> </w:t>
      </w:r>
      <w:r>
        <w:rPr>
          <w:color w:val="231F20"/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auto"/>
        <w:ind w:right="117"/>
        <w:jc w:val="both"/>
      </w:pPr>
      <w:r>
        <w:rPr>
          <w:color w:val="231F20"/>
        </w:rPr>
        <w:t>-«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L’Europe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13"/>
        </w:rPr>
        <w:t> </w:t>
      </w:r>
      <w:r>
        <w:rPr>
          <w:color w:val="231F20"/>
        </w:rPr>
        <w:t>secours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langues</w:t>
      </w:r>
      <w:r>
        <w:rPr>
          <w:color w:val="231F20"/>
          <w:spacing w:val="13"/>
        </w:rPr>
        <w:t> </w:t>
      </w:r>
      <w:r>
        <w:rPr>
          <w:color w:val="231F20"/>
        </w:rPr>
        <w:t>régionales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2"/>
        </w:rPr>
        <w:t> </w:t>
      </w:r>
      <w:r>
        <w:rPr>
          <w:color w:val="231F20"/>
        </w:rPr>
        <w:t>minoritaires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O.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3"/>
        </w:rPr>
        <w:t>DESAULNAY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2"/>
        </w:rPr>
        <w:t> </w:t>
      </w:r>
      <w:r>
        <w:rPr>
          <w:color w:val="231F20"/>
        </w:rPr>
        <w:t>M.</w:t>
      </w:r>
      <w:r>
        <w:rPr>
          <w:color w:val="231F20"/>
          <w:spacing w:val="12"/>
        </w:rPr>
        <w:t> </w:t>
      </w:r>
      <w:r>
        <w:rPr>
          <w:color w:val="231F20"/>
        </w:rPr>
        <w:t>MAISONNEUVE,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L’unité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di-</w:t>
      </w:r>
      <w:r>
        <w:rPr>
          <w:color w:val="231F20"/>
          <w:spacing w:val="29"/>
        </w:rPr>
        <w:t> </w:t>
      </w:r>
      <w:r>
        <w:rPr>
          <w:color w:val="231F20"/>
        </w:rPr>
        <w:t>versité</w:t>
      </w:r>
      <w:r>
        <w:rPr>
          <w:color w:val="231F20"/>
          <w:spacing w:val="-3"/>
        </w:rPr>
        <w:t> </w:t>
      </w:r>
      <w:r>
        <w:rPr>
          <w:color w:val="231F20"/>
        </w:rPr>
        <w:t>culturelle,</w:t>
      </w:r>
      <w:r>
        <w:rPr>
          <w:color w:val="231F20"/>
          <w:spacing w:val="-2"/>
        </w:rPr>
        <w:t> </w:t>
      </w:r>
      <w:r>
        <w:rPr>
          <w:color w:val="231F20"/>
        </w:rPr>
        <w:t>PUAM,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2016,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paraître </w:t>
      </w:r>
      <w:r>
        <w:rPr>
          <w:color w:val="231F20"/>
        </w:rPr>
        <w:t>(19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p.).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0"/>
        <w:ind w:right="0"/>
        <w:jc w:val="both"/>
        <w:rPr>
          <w:b w:val="0"/>
          <w:bCs w:val="0"/>
          <w:u w:val="none"/>
        </w:rPr>
      </w:pPr>
      <w:r>
        <w:rPr>
          <w:color w:val="231F20"/>
          <w:w w:val="99"/>
          <w:u w:val="none"/>
        </w:rPr>
      </w:r>
      <w:r>
        <w:rPr>
          <w:color w:val="231F20"/>
          <w:u w:val="thick" w:color="231F20"/>
        </w:rPr>
        <w:t>M’SAIDIE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Thomas</w:t>
      </w:r>
      <w:r>
        <w:rPr>
          <w:color w:val="231F20"/>
          <w:spacing w:val="-11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spacing w:val="-1"/>
          <w:w w:val="99"/>
          <w:u w:val="thick" w:color="231F20"/>
        </w:rPr>
        <w:t> </w:t>
      </w:r>
      <w:r>
        <w:rPr>
          <w:color w:val="231F20"/>
          <w:spacing w:val="-1"/>
          <w:w w:val="99"/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60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L’apport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24"/>
        </w:rPr>
        <w:t> </w:t>
      </w:r>
      <w:r>
        <w:rPr>
          <w:color w:val="231F20"/>
        </w:rPr>
        <w:t>statut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département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processus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d’intégration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Mayotte</w:t>
      </w:r>
      <w:r>
        <w:rPr>
          <w:color w:val="231F20"/>
          <w:spacing w:val="24"/>
        </w:rPr>
        <w:t> </w:t>
      </w:r>
      <w:r>
        <w:rPr>
          <w:color w:val="231F20"/>
        </w:rPr>
        <w:t>à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l’Union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européenne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Revue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l’Union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européenne,</w:t>
      </w:r>
      <w:r>
        <w:rPr>
          <w:color w:val="231F20"/>
          <w:spacing w:val="25"/>
        </w:rPr>
        <w:t> </w:t>
      </w:r>
      <w:r>
        <w:rPr>
          <w:color w:val="231F20"/>
        </w:rPr>
        <w:t>à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paraître</w:t>
      </w:r>
      <w:r>
        <w:rPr>
          <w:color w:val="231F20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2016.</w:t>
      </w:r>
      <w:r>
        <w:rPr/>
      </w:r>
    </w:p>
    <w:p>
      <w:pPr>
        <w:pStyle w:val="BodyText"/>
        <w:spacing w:line="250" w:lineRule="auto"/>
        <w:ind w:right="117" w:firstLine="65"/>
        <w:jc w:val="both"/>
      </w:pP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</w:rPr>
        <w:t>«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jouissance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Mayotte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droits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découlant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 </w:t>
      </w:r>
      <w:r>
        <w:rPr>
          <w:color w:val="231F20"/>
        </w:rPr>
        <w:t>citoyenneté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 l’Union », RJOI,</w:t>
      </w:r>
      <w:r>
        <w:rPr>
          <w:color w:val="231F20"/>
        </w:rPr>
        <w:t> à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paraître en 2015.</w:t>
      </w:r>
      <w:r>
        <w:rPr/>
      </w:r>
    </w:p>
    <w:p>
      <w:pPr>
        <w:pStyle w:val="BodyText"/>
        <w:numPr>
          <w:ilvl w:val="0"/>
          <w:numId w:val="3"/>
        </w:numPr>
        <w:tabs>
          <w:tab w:pos="240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  <w:spacing w:val="-1"/>
        </w:rPr>
        <w:t>Les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pays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territoires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d'outre-mer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l'Union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européenne,</w:t>
      </w:r>
      <w:r>
        <w:rPr>
          <w:color w:val="231F20"/>
          <w:spacing w:val="5"/>
        </w:rPr>
        <w:t> </w:t>
      </w:r>
      <w:r>
        <w:rPr>
          <w:color w:val="231F20"/>
        </w:rPr>
        <w:t>Bruylant,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2013.</w:t>
      </w:r>
      <w:r>
        <w:rPr/>
      </w:r>
    </w:p>
    <w:p>
      <w:pPr>
        <w:pStyle w:val="BodyText"/>
        <w:numPr>
          <w:ilvl w:val="0"/>
          <w:numId w:val="3"/>
        </w:numPr>
        <w:tabs>
          <w:tab w:pos="258" w:val="left" w:leader="none"/>
        </w:tabs>
        <w:spacing w:line="250" w:lineRule="auto" w:before="0" w:after="0"/>
        <w:ind w:left="100" w:right="118" w:firstLine="42"/>
        <w:jc w:val="both"/>
      </w:pPr>
      <w:r>
        <w:rPr>
          <w:color w:val="231F20"/>
        </w:rPr>
        <w:t>«</w:t>
      </w:r>
      <w:r>
        <w:rPr>
          <w:color w:val="231F20"/>
          <w:spacing w:val="-22"/>
        </w:rPr>
        <w:t> </w:t>
      </w:r>
      <w:r>
        <w:rPr>
          <w:color w:val="231F20"/>
        </w:rPr>
        <w:t>Mayotte,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département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perpétuellement</w:t>
      </w:r>
      <w:r>
        <w:rPr>
          <w:color w:val="231F20"/>
          <w:spacing w:val="-20"/>
        </w:rPr>
        <w:t> </w:t>
      </w:r>
      <w:r>
        <w:rPr>
          <w:color w:val="231F20"/>
        </w:rPr>
        <w:t>transitoire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22"/>
        </w:rPr>
        <w:t> </w:t>
      </w:r>
      <w:r>
        <w:rPr>
          <w:color w:val="231F20"/>
        </w:rPr>
        <w:t>VIIIe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Congrès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 l’AFDC,</w:t>
      </w:r>
      <w:r>
        <w:rPr>
          <w:color w:val="231F20"/>
        </w:rPr>
        <w:t> </w:t>
      </w:r>
      <w:r>
        <w:rPr>
          <w:color w:val="231F20"/>
          <w:spacing w:val="-1"/>
        </w:rPr>
        <w:t>Nancy</w:t>
      </w:r>
      <w:r>
        <w:rPr>
          <w:color w:val="231F20"/>
        </w:rPr>
        <w:t> </w:t>
      </w:r>
      <w:r>
        <w:rPr>
          <w:color w:val="231F20"/>
          <w:spacing w:val="-1"/>
        </w:rPr>
        <w:t>16-18</w:t>
      </w:r>
      <w:r>
        <w:rPr>
          <w:color w:val="231F20"/>
        </w:rPr>
        <w:t> </w:t>
      </w:r>
      <w:r>
        <w:rPr>
          <w:color w:val="231F20"/>
          <w:spacing w:val="-1"/>
        </w:rPr>
        <w:t>juin </w:t>
      </w:r>
      <w:r>
        <w:rPr>
          <w:color w:val="231F20"/>
          <w:spacing w:val="-4"/>
        </w:rPr>
        <w:t>201</w:t>
      </w:r>
      <w:r>
        <w:rPr>
          <w:color w:val="231F20"/>
          <w:spacing w:val="-5"/>
        </w:rPr>
        <w:t>1,</w:t>
      </w:r>
      <w:r>
        <w:rPr>
          <w:color w:val="231F20"/>
        </w:rPr>
        <w:t> </w:t>
      </w:r>
      <w:r>
        <w:rPr>
          <w:color w:val="231F20"/>
          <w:spacing w:val="-1"/>
        </w:rPr>
        <w:t>28</w:t>
      </w:r>
      <w:r>
        <w:rPr>
          <w:color w:val="231F20"/>
        </w:rPr>
        <w:t> </w:t>
      </w:r>
      <w:r>
        <w:rPr>
          <w:color w:val="231F20"/>
          <w:spacing w:val="-1"/>
        </w:rPr>
        <w:t>p.</w:t>
      </w:r>
      <w:r>
        <w:rPr/>
      </w:r>
    </w:p>
    <w:p>
      <w:pPr>
        <w:spacing w:after="0" w:line="250" w:lineRule="auto"/>
        <w:jc w:val="both"/>
        <w:sectPr>
          <w:pgSz w:w="8400" w:h="11910"/>
          <w:pgMar w:header="0" w:footer="521" w:top="620" w:bottom="720" w:left="620" w:right="600"/>
        </w:sectPr>
      </w:pPr>
    </w:p>
    <w:p>
      <w:pPr>
        <w:pStyle w:val="Heading7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color w:val="231F20"/>
          <w:w w:val="99"/>
          <w:u w:val="none"/>
        </w:rPr>
      </w:r>
      <w:r>
        <w:rPr>
          <w:color w:val="231F20"/>
          <w:u w:val="thick" w:color="231F20"/>
        </w:rPr>
        <w:t>ORAISON</w:t>
      </w:r>
      <w:r>
        <w:rPr>
          <w:color w:val="231F20"/>
          <w:spacing w:val="-15"/>
          <w:u w:val="thick" w:color="231F20"/>
        </w:rPr>
        <w:t> </w:t>
      </w:r>
      <w:r>
        <w:rPr>
          <w:color w:val="231F20"/>
          <w:spacing w:val="-1"/>
          <w:u w:val="thick" w:color="231F20"/>
        </w:rPr>
        <w:t>André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spacing w:val="-1"/>
          <w:w w:val="99"/>
          <w:u w:val="thick" w:color="231F20"/>
        </w:rPr>
        <w:t> </w:t>
      </w:r>
      <w:r>
        <w:rPr>
          <w:color w:val="231F20"/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71" w:val="left" w:leader="none"/>
        </w:tabs>
        <w:spacing w:line="250" w:lineRule="auto" w:before="0" w:after="0"/>
        <w:ind w:left="100" w:right="118" w:firstLine="0"/>
        <w:jc w:val="both"/>
      </w:pPr>
      <w:r>
        <w:rPr>
          <w:rFonts w:ascii="Arial" w:hAnsi="Arial" w:cs="Arial" w:eastAsia="Arial"/>
          <w:color w:val="231F20"/>
        </w:rPr>
        <w:t>«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Réflexions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critiques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sur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l’accord-cadre</w:t>
      </w:r>
      <w:r>
        <w:rPr>
          <w:rFonts w:ascii="Arial" w:hAnsi="Arial" w:cs="Arial" w:eastAsia="Arial"/>
          <w:color w:val="231F20"/>
          <w:spacing w:val="36"/>
        </w:rPr>
        <w:t> </w:t>
      </w:r>
      <w:r>
        <w:rPr>
          <w:rFonts w:ascii="Arial" w:hAnsi="Arial" w:cs="Arial" w:eastAsia="Arial"/>
          <w:color w:val="231F20"/>
        </w:rPr>
        <w:t>franco-mauricien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du</w:t>
      </w:r>
      <w:r>
        <w:rPr>
          <w:rFonts w:ascii="Arial" w:hAnsi="Arial" w:cs="Arial" w:eastAsia="Arial"/>
          <w:color w:val="231F20"/>
          <w:spacing w:val="36"/>
        </w:rPr>
        <w:t> </w:t>
      </w:r>
      <w:r>
        <w:rPr>
          <w:rFonts w:ascii="Arial" w:hAnsi="Arial" w:cs="Arial" w:eastAsia="Arial"/>
          <w:color w:val="231F20"/>
        </w:rPr>
        <w:t>7</w:t>
      </w:r>
      <w:r>
        <w:rPr>
          <w:rFonts w:ascii="Arial" w:hAnsi="Arial" w:cs="Arial" w:eastAsia="Arial"/>
          <w:color w:val="231F20"/>
          <w:spacing w:val="35"/>
        </w:rPr>
        <w:t> </w:t>
      </w:r>
      <w:r>
        <w:rPr>
          <w:rFonts w:ascii="Arial" w:hAnsi="Arial" w:cs="Arial" w:eastAsia="Arial"/>
          <w:color w:val="231F20"/>
        </w:rPr>
        <w:t>juin</w:t>
      </w:r>
      <w:r>
        <w:rPr>
          <w:rFonts w:ascii="Arial" w:hAnsi="Arial" w:cs="Arial" w:eastAsia="Arial"/>
          <w:color w:val="231F20"/>
        </w:rPr>
        <w:t> 2010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relatif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à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cogestion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économique,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scientifique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  <w:spacing w:val="-12"/>
        </w:rPr>
        <w:t> </w:t>
      </w:r>
      <w:r>
        <w:rPr>
          <w:rFonts w:ascii="Arial" w:hAnsi="Arial" w:cs="Arial" w:eastAsia="Arial"/>
          <w:color w:val="231F20"/>
        </w:rPr>
        <w:t>environnementale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récif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Tromelin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espaces</w:t>
      </w:r>
      <w:r>
        <w:rPr>
          <w:color w:val="231F20"/>
          <w:spacing w:val="-3"/>
        </w:rPr>
        <w:t> </w:t>
      </w:r>
      <w:r>
        <w:rPr>
          <w:color w:val="231F20"/>
        </w:rPr>
        <w:t>maritimes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environnants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RJOI,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2015/20,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129-168.</w:t>
      </w:r>
      <w:r>
        <w:rPr/>
      </w: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  <w:spacing w:val="-1"/>
        </w:rPr>
        <w:t>«Plaidoyer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fusion</w:t>
      </w:r>
      <w:r>
        <w:rPr>
          <w:color w:val="231F20"/>
          <w:spacing w:val="5"/>
        </w:rPr>
        <w:t> </w:t>
      </w:r>
      <w:r>
        <w:rPr>
          <w:color w:val="231F20"/>
        </w:rPr>
        <w:t>région/département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RJOI,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2014/19,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139-168.</w:t>
      </w:r>
      <w:r>
        <w:rPr/>
      </w:r>
    </w:p>
    <w:p>
      <w:pPr>
        <w:pStyle w:val="BodyText"/>
        <w:numPr>
          <w:ilvl w:val="0"/>
          <w:numId w:val="3"/>
        </w:numPr>
        <w:tabs>
          <w:tab w:pos="246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Radioscopie</w:t>
      </w:r>
      <w:r>
        <w:rPr>
          <w:color w:val="231F20"/>
          <w:spacing w:val="11"/>
        </w:rPr>
        <w:t> </w:t>
      </w:r>
      <w:r>
        <w:rPr>
          <w:color w:val="231F20"/>
        </w:rPr>
        <w:t>critique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querelle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anglo-mauricienne</w:t>
      </w:r>
      <w:r>
        <w:rPr>
          <w:color w:val="231F20"/>
          <w:spacing w:val="12"/>
        </w:rPr>
        <w:t> </w:t>
      </w:r>
      <w:r>
        <w:rPr>
          <w:color w:val="231F20"/>
        </w:rPr>
        <w:t>sur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l’archipel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Chagos</w:t>
      </w:r>
      <w:r>
        <w:rPr>
          <w:color w:val="231F20"/>
          <w:spacing w:val="20"/>
        </w:rPr>
        <w:t> </w:t>
      </w:r>
      <w:r>
        <w:rPr>
          <w:color w:val="231F20"/>
        </w:rPr>
        <w:t>(La</w:t>
      </w:r>
      <w:r>
        <w:rPr>
          <w:color w:val="231F20"/>
          <w:spacing w:val="19"/>
        </w:rPr>
        <w:t> </w:t>
      </w:r>
      <w:r>
        <w:rPr>
          <w:color w:val="231F20"/>
        </w:rPr>
        <w:t>succession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d’États</w:t>
      </w:r>
      <w:r>
        <w:rPr>
          <w:color w:val="231F20"/>
          <w:spacing w:val="20"/>
        </w:rPr>
        <w:t> </w:t>
      </w:r>
      <w:r>
        <w:rPr>
          <w:color w:val="231F20"/>
        </w:rPr>
        <w:t>sur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0"/>
        </w:rPr>
        <w:t> </w:t>
      </w:r>
      <w:r>
        <w:rPr>
          <w:color w:val="231F20"/>
        </w:rPr>
        <w:t>îles</w:t>
      </w:r>
      <w:r>
        <w:rPr>
          <w:color w:val="231F20"/>
          <w:spacing w:val="19"/>
        </w:rPr>
        <w:t> </w:t>
      </w:r>
      <w:r>
        <w:rPr>
          <w:color w:val="231F20"/>
        </w:rPr>
        <w:t>stratégiques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Diego</w:t>
      </w:r>
      <w:r>
        <w:rPr>
          <w:color w:val="231F20"/>
          <w:spacing w:val="25"/>
        </w:rPr>
        <w:t> </w:t>
      </w:r>
      <w:r>
        <w:rPr>
          <w:color w:val="231F20"/>
        </w:rPr>
        <w:t>Garcia,</w:t>
      </w:r>
      <w:r>
        <w:rPr>
          <w:color w:val="231F20"/>
          <w:spacing w:val="9"/>
        </w:rPr>
        <w:t> </w:t>
      </w:r>
      <w:r>
        <w:rPr>
          <w:color w:val="231F20"/>
        </w:rPr>
        <w:t>Peros</w:t>
      </w:r>
      <w:r>
        <w:rPr>
          <w:color w:val="231F20"/>
          <w:spacing w:val="11"/>
        </w:rPr>
        <w:t> </w:t>
      </w:r>
      <w:r>
        <w:rPr>
          <w:color w:val="231F20"/>
        </w:rPr>
        <w:t>Banhos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Salomon,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ancrées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11"/>
        </w:rPr>
        <w:t> </w:t>
      </w:r>
      <w:r>
        <w:rPr>
          <w:color w:val="231F20"/>
        </w:rPr>
        <w:t>cœur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bassin</w:t>
      </w:r>
      <w:r>
        <w:rPr>
          <w:color w:val="231F20"/>
          <w:spacing w:val="11"/>
        </w:rPr>
        <w:t> </w:t>
      </w:r>
      <w:r>
        <w:rPr>
          <w:color w:val="231F20"/>
        </w:rPr>
        <w:t>central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l’océan </w:t>
      </w:r>
      <w:r>
        <w:rPr>
          <w:color w:val="231F20"/>
        </w:rPr>
        <w:t>Indien)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», RJOI, 2013/17, pp. 25-86.</w:t>
      </w:r>
      <w:r>
        <w:rPr/>
      </w:r>
    </w:p>
    <w:p>
      <w:pPr>
        <w:pStyle w:val="BodyText"/>
        <w:numPr>
          <w:ilvl w:val="0"/>
          <w:numId w:val="3"/>
        </w:numPr>
        <w:tabs>
          <w:tab w:pos="230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cinquantenaire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l'attitude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6"/>
        </w:rPr>
        <w:t> </w:t>
      </w:r>
      <w:r>
        <w:rPr>
          <w:color w:val="231F20"/>
        </w:rPr>
        <w:t>communistes</w:t>
      </w:r>
      <w:r>
        <w:rPr>
          <w:color w:val="231F20"/>
          <w:spacing w:val="17"/>
        </w:rPr>
        <w:t> </w:t>
      </w:r>
      <w:r>
        <w:rPr>
          <w:color w:val="231F20"/>
        </w:rPr>
        <w:t>réunionnais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1946</w:t>
      </w:r>
      <w:r>
        <w:rPr>
          <w:color w:val="231F20"/>
          <w:spacing w:val="17"/>
        </w:rPr>
        <w:t> </w:t>
      </w:r>
      <w:r>
        <w:rPr>
          <w:color w:val="231F20"/>
        </w:rPr>
        <w:t>à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1996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qui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17"/>
        </w:rPr>
        <w:t> </w:t>
      </w:r>
      <w:r>
        <w:rPr>
          <w:color w:val="231F20"/>
        </w:rPr>
        <w:t>responsable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17"/>
        </w:rPr>
        <w:t> </w:t>
      </w:r>
      <w:r>
        <w:rPr>
          <w:color w:val="231F20"/>
        </w:rPr>
        <w:t>sur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politique</w:t>
      </w:r>
      <w:r>
        <w:rPr>
          <w:color w:val="231F20"/>
          <w:spacing w:val="16"/>
        </w:rPr>
        <w:t> </w:t>
      </w:r>
      <w:r>
        <w:rPr>
          <w:color w:val="231F20"/>
        </w:rPr>
        <w:t>?</w:t>
      </w:r>
      <w:r>
        <w:rPr>
          <w:color w:val="231F20"/>
          <w:spacing w:val="15"/>
        </w:rPr>
        <w:t> </w:t>
      </w:r>
      <w:r>
        <w:rPr>
          <w:color w:val="231F20"/>
        </w:rPr>
        <w:t>»</w:t>
      </w:r>
      <w:r>
        <w:rPr>
          <w:color w:val="231F20"/>
          <w:spacing w:val="3"/>
        </w:rPr>
        <w:t> </w:t>
      </w:r>
      <w:r>
        <w:rPr>
          <w:color w:val="231F20"/>
        </w:rPr>
        <w:t>Annuaire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pays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l'océan</w:t>
      </w:r>
      <w:r>
        <w:rPr>
          <w:color w:val="231F20"/>
          <w:spacing w:val="-4"/>
        </w:rPr>
        <w:t> </w:t>
      </w:r>
      <w:r>
        <w:rPr>
          <w:color w:val="231F20"/>
        </w:rPr>
        <w:t>Indien,</w:t>
      </w:r>
      <w:r>
        <w:rPr>
          <w:color w:val="231F20"/>
          <w:spacing w:val="-4"/>
        </w:rPr>
        <w:t> </w:t>
      </w:r>
      <w:r>
        <w:rPr>
          <w:color w:val="231F20"/>
        </w:rPr>
        <w:t>PUAM.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2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3"/>
          <w:u w:val="thick" w:color="231F20"/>
        </w:rPr>
        <w:t>PONGERARD-PAYET </w:t>
      </w:r>
      <w:r>
        <w:rPr>
          <w:color w:val="231F20"/>
          <w:spacing w:val="-1"/>
          <w:u w:val="thick" w:color="231F20"/>
        </w:rPr>
        <w:t>Hélène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spacing w:val="-1"/>
          <w:w w:val="99"/>
          <w:u w:val="thick" w:color="231F20"/>
        </w:rPr>
        <w:t> </w:t>
      </w:r>
      <w:r>
        <w:rPr>
          <w:color w:val="231F20"/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52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  <w:spacing w:val="-1"/>
        </w:rPr>
        <w:t>«La</w:t>
      </w:r>
      <w:r>
        <w:rPr>
          <w:color w:val="231F20"/>
          <w:spacing w:val="15"/>
        </w:rPr>
        <w:t> </w:t>
      </w:r>
      <w:r>
        <w:rPr>
          <w:color w:val="231F20"/>
        </w:rPr>
        <w:t>rupéisation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Mayotte»,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4"/>
        </w:rPr>
        <w:t>F.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HERMET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16"/>
        </w:rPr>
        <w:t> </w:t>
      </w:r>
      <w:r>
        <w:rPr>
          <w:color w:val="231F20"/>
        </w:rPr>
        <w:t>Mayotte,</w:t>
      </w:r>
      <w:r>
        <w:rPr>
          <w:color w:val="231F20"/>
          <w:spacing w:val="15"/>
        </w:rPr>
        <w:t> </w:t>
      </w:r>
      <w:r>
        <w:rPr>
          <w:color w:val="231F20"/>
        </w:rPr>
        <w:t>État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6"/>
        </w:rPr>
        <w:t> </w:t>
      </w:r>
      <w:r>
        <w:rPr>
          <w:rFonts w:ascii="Arial" w:hAnsi="Arial"/>
          <w:color w:val="231F20"/>
        </w:rPr>
        <w:t>lieux,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enjeux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perspectives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: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Regards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croisés</w:t>
      </w:r>
      <w:r>
        <w:rPr>
          <w:rFonts w:ascii="Arial" w:hAnsi="Arial"/>
          <w:color w:val="231F20"/>
          <w:spacing w:val="34"/>
        </w:rPr>
        <w:t> </w:t>
      </w:r>
      <w:r>
        <w:rPr>
          <w:rFonts w:ascii="Arial" w:hAnsi="Arial"/>
          <w:color w:val="231F20"/>
        </w:rPr>
        <w:t>sur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le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dernier-né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des</w:t>
      </w:r>
      <w:r>
        <w:rPr>
          <w:rFonts w:ascii="Arial" w:hAnsi="Arial"/>
          <w:color w:val="231F20"/>
        </w:rPr>
        <w:t> </w:t>
      </w:r>
      <w:r>
        <w:rPr>
          <w:color w:val="231F20"/>
          <w:spacing w:val="-1"/>
        </w:rPr>
        <w:t>départements</w:t>
      </w:r>
      <w:r>
        <w:rPr>
          <w:color w:val="231F20"/>
        </w:rPr>
        <w:t> français,</w:t>
      </w:r>
      <w:r>
        <w:rPr>
          <w:color w:val="231F20"/>
          <w:spacing w:val="-1"/>
        </w:rPr>
        <w:t> L'Harmattan,</w:t>
      </w:r>
      <w:r>
        <w:rPr>
          <w:color w:val="231F20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159-186.</w:t>
      </w:r>
      <w:r>
        <w:rPr/>
      </w:r>
    </w:p>
    <w:p>
      <w:pPr>
        <w:pStyle w:val="BodyText"/>
        <w:numPr>
          <w:ilvl w:val="0"/>
          <w:numId w:val="3"/>
        </w:numPr>
        <w:tabs>
          <w:tab w:pos="257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politique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cohésion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l'Union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européenne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faveur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2"/>
        </w:rPr>
        <w:t> </w:t>
      </w:r>
      <w:r>
        <w:rPr>
          <w:color w:val="231F20"/>
        </w:rPr>
        <w:t>ré-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gions ultrapériphériques»,</w:t>
      </w:r>
      <w:r>
        <w:rPr>
          <w:color w:val="231F20"/>
        </w:rPr>
        <w:t> Europe,</w:t>
      </w:r>
      <w:r>
        <w:rPr>
          <w:color w:val="231F20"/>
          <w:spacing w:val="-1"/>
        </w:rPr>
        <w:t> janvier</w:t>
      </w:r>
      <w:r>
        <w:rPr>
          <w:color w:val="231F20"/>
        </w:rPr>
        <w:t> </w:t>
      </w:r>
      <w:r>
        <w:rPr>
          <w:color w:val="231F20"/>
          <w:spacing w:val="-1"/>
        </w:rPr>
        <w:t>2013,</w:t>
      </w:r>
      <w:r>
        <w:rPr>
          <w:color w:val="231F20"/>
        </w:rPr>
        <w:t> Étude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n°</w:t>
      </w:r>
      <w:r>
        <w:rPr>
          <w:color w:val="231F20"/>
        </w:rPr>
        <w:t> </w:t>
      </w:r>
      <w:r>
        <w:rPr>
          <w:color w:val="231F20"/>
          <w:spacing w:val="-1"/>
        </w:rPr>
        <w:t>1,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5-12.</w:t>
      </w:r>
      <w:r>
        <w:rPr/>
      </w:r>
    </w:p>
    <w:p>
      <w:pPr>
        <w:pStyle w:val="BodyText"/>
        <w:numPr>
          <w:ilvl w:val="0"/>
          <w:numId w:val="3"/>
        </w:numPr>
        <w:tabs>
          <w:tab w:pos="228" w:val="left" w:leader="none"/>
        </w:tabs>
        <w:spacing w:line="250" w:lineRule="auto" w:before="0" w:after="0"/>
        <w:ind w:left="100" w:right="117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</w:rPr>
        <w:t>«Le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statut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Mayotte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vis-à-vis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l’Union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européenne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: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enjeux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et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</w:rPr>
        <w:t>pers</w:t>
      </w:r>
      <w:r>
        <w:rPr>
          <w:color w:val="231F20"/>
        </w:rPr>
        <w:t>-</w:t>
      </w:r>
      <w:r>
        <w:rPr>
          <w:color w:val="231F20"/>
        </w:rPr>
        <w:t> </w:t>
      </w:r>
      <w:r>
        <w:rPr>
          <w:color w:val="231F20"/>
          <w:spacing w:val="-1"/>
        </w:rPr>
        <w:t>pectives»,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mise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œuvre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départementalisation</w:t>
      </w:r>
      <w:r>
        <w:rPr>
          <w:color w:val="231F20"/>
          <w:spacing w:val="15"/>
        </w:rPr>
        <w:t> </w:t>
      </w:r>
      <w:r>
        <w:rPr>
          <w:color w:val="231F20"/>
        </w:rPr>
        <w:t>à</w:t>
      </w:r>
      <w:r>
        <w:rPr>
          <w:color w:val="231F20"/>
          <w:spacing w:val="16"/>
        </w:rPr>
        <w:t> </w:t>
      </w:r>
      <w:r>
        <w:rPr>
          <w:color w:val="231F20"/>
        </w:rPr>
        <w:t>Mayotte,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Conseil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général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9"/>
        </w:rPr>
        <w:t> </w:t>
      </w:r>
      <w:r>
        <w:rPr>
          <w:color w:val="231F20"/>
        </w:rPr>
        <w:t>Mayotte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60"/>
        </w:rPr>
        <w:t> </w:t>
      </w:r>
      <w:r>
        <w:rPr>
          <w:color w:val="231F20"/>
        </w:rPr>
        <w:t>Institut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Droit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d’Outre-Mer</w:t>
      </w:r>
      <w:r>
        <w:rPr>
          <w:color w:val="231F20"/>
        </w:rPr>
        <w:t>  IDOM,</w:t>
      </w:r>
      <w:r>
        <w:rPr>
          <w:color w:val="231F20"/>
          <w:spacing w:val="28"/>
          <w:w w:val="99"/>
        </w:rPr>
        <w:t> </w:t>
      </w:r>
      <w:r>
        <w:rPr>
          <w:rFonts w:ascii="Arial" w:hAnsi="Arial" w:cs="Arial" w:eastAsia="Arial"/>
          <w:color w:val="231F20"/>
        </w:rPr>
        <w:t>Aix-Marseille III), RJOI, </w:t>
      </w:r>
      <w:r>
        <w:rPr>
          <w:rFonts w:ascii="Arial" w:hAnsi="Arial" w:cs="Arial" w:eastAsia="Arial"/>
          <w:color w:val="231F20"/>
          <w:spacing w:val="-4"/>
        </w:rPr>
        <w:t>2011,</w:t>
      </w:r>
      <w:r>
        <w:rPr>
          <w:rFonts w:ascii="Arial" w:hAnsi="Arial" w:cs="Arial" w:eastAsia="Arial"/>
          <w:color w:val="231F20"/>
        </w:rPr>
        <w:t> n°13, pp. 7-28.</w:t>
      </w:r>
      <w:r>
        <w:rPr>
          <w:rFonts w:ascii="Arial" w:hAnsi="Arial" w:cs="Arial" w:eastAsia="Arial"/>
        </w:rPr>
      </w:r>
    </w:p>
    <w:p>
      <w:pPr>
        <w:spacing w:after="0" w:line="250" w:lineRule="auto"/>
        <w:jc w:val="both"/>
        <w:rPr>
          <w:rFonts w:ascii="Arial" w:hAnsi="Arial" w:cs="Arial" w:eastAsia="Arial"/>
        </w:rPr>
        <w:sectPr>
          <w:pgSz w:w="8400" w:h="11910"/>
          <w:pgMar w:header="0" w:footer="521" w:top="620" w:bottom="720" w:left="620" w:right="600"/>
        </w:sectPr>
      </w:pPr>
    </w:p>
    <w:p>
      <w:pPr>
        <w:pStyle w:val="Heading7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1"/>
          <w:u w:val="thick" w:color="231F20"/>
        </w:rPr>
        <w:t>ROINSARD Nicolas </w:t>
      </w:r>
      <w:r>
        <w:rPr>
          <w:color w:val="231F20"/>
          <w:u w:val="thick" w:color="231F20"/>
        </w:rPr>
        <w:t>:</w:t>
      </w:r>
      <w:r>
        <w:rPr>
          <w:color w:val="231F20"/>
          <w:w w:val="99"/>
          <w:u w:val="thick" w:color="231F20"/>
        </w:rPr>
        <w:t> </w:t>
      </w:r>
      <w:r>
        <w:rPr>
          <w:color w:val="231F20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66" w:val="left" w:leader="none"/>
        </w:tabs>
        <w:spacing w:line="250" w:lineRule="auto" w:before="0" w:after="0"/>
        <w:ind w:left="100" w:right="119" w:firstLine="0"/>
        <w:jc w:val="both"/>
      </w:pPr>
      <w:r>
        <w:rPr>
          <w:color w:val="231F20"/>
        </w:rPr>
        <w:t>«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vie,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pauvreté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31"/>
        </w:rPr>
        <w:t> </w:t>
      </w:r>
      <w:r>
        <w:rPr>
          <w:color w:val="231F20"/>
        </w:rPr>
        <w:t>sociale</w:t>
      </w:r>
      <w:r>
        <w:rPr>
          <w:color w:val="231F20"/>
          <w:spacing w:val="30"/>
        </w:rPr>
        <w:t> </w:t>
      </w:r>
      <w:r>
        <w:rPr>
          <w:color w:val="231F20"/>
        </w:rPr>
        <w:t>à</w:t>
      </w:r>
      <w:r>
        <w:rPr>
          <w:color w:val="231F20"/>
          <w:spacing w:val="30"/>
        </w:rPr>
        <w:t> </w:t>
      </w:r>
      <w:r>
        <w:rPr>
          <w:color w:val="231F20"/>
        </w:rPr>
        <w:t>Mayotte</w:t>
      </w:r>
      <w:r>
        <w:rPr>
          <w:color w:val="231F20"/>
          <w:spacing w:val="30"/>
        </w:rPr>
        <w:t> </w:t>
      </w:r>
      <w:r>
        <w:rPr>
          <w:color w:val="231F20"/>
        </w:rPr>
        <w:t>: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approche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pluridimensionnelle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inégalités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Revue</w:t>
      </w:r>
      <w:r>
        <w:rPr>
          <w:color w:val="231F20"/>
          <w:spacing w:val="6"/>
        </w:rPr>
        <w:t> </w:t>
      </w:r>
      <w:r>
        <w:rPr>
          <w:color w:val="231F20"/>
        </w:rPr>
        <w:t>française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af-</w:t>
      </w:r>
      <w:r>
        <w:rPr>
          <w:color w:val="231F20"/>
          <w:spacing w:val="30"/>
        </w:rPr>
        <w:t> </w:t>
      </w:r>
      <w:r>
        <w:rPr>
          <w:color w:val="231F20"/>
        </w:rPr>
        <w:t>faires</w:t>
      </w:r>
      <w:r>
        <w:rPr>
          <w:color w:val="231F20"/>
          <w:spacing w:val="-2"/>
        </w:rPr>
        <w:t> </w:t>
      </w:r>
      <w:r>
        <w:rPr>
          <w:color w:val="231F20"/>
        </w:rPr>
        <w:t>sociales,</w:t>
      </w:r>
      <w:r>
        <w:rPr>
          <w:color w:val="231F20"/>
          <w:spacing w:val="-1"/>
        </w:rPr>
        <w:t> n° 3-2014,</w:t>
      </w:r>
      <w:r>
        <w:rPr>
          <w:color w:val="231F20"/>
        </w:rPr>
        <w:t> </w:t>
      </w:r>
      <w:r>
        <w:rPr>
          <w:color w:val="231F20"/>
          <w:spacing w:val="-1"/>
        </w:rPr>
        <w:t>p.</w:t>
      </w:r>
      <w:r>
        <w:rPr>
          <w:color w:val="231F20"/>
        </w:rPr>
        <w:t> </w:t>
      </w:r>
      <w:r>
        <w:rPr>
          <w:color w:val="231F20"/>
          <w:spacing w:val="-1"/>
        </w:rPr>
        <w:t>28-49.</w:t>
      </w:r>
      <w:r>
        <w:rPr/>
      </w:r>
    </w:p>
    <w:p>
      <w:pPr>
        <w:pStyle w:val="BodyText"/>
        <w:numPr>
          <w:ilvl w:val="0"/>
          <w:numId w:val="3"/>
        </w:numPr>
        <w:tabs>
          <w:tab w:pos="240" w:val="left" w:leader="none"/>
        </w:tabs>
        <w:spacing w:line="250" w:lineRule="auto" w:before="0" w:after="0"/>
        <w:ind w:left="100" w:right="118" w:firstLine="0"/>
        <w:jc w:val="both"/>
      </w:pPr>
      <w:r>
        <w:rPr>
          <w:rFonts w:ascii="Arial" w:hAnsi="Arial" w:cs="Arial" w:eastAsia="Arial"/>
          <w:color w:val="231F20"/>
        </w:rPr>
        <w:t>«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Chômage,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pauvreté,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inégalités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: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où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en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sont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les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politiques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sociales</w:t>
      </w:r>
      <w:r>
        <w:rPr>
          <w:rFonts w:ascii="Arial" w:hAnsi="Arial" w:cs="Arial" w:eastAsia="Arial"/>
          <w:color w:val="231F20"/>
          <w:spacing w:val="5"/>
        </w:rPr>
        <w:t> </w:t>
      </w:r>
      <w:r>
        <w:rPr>
          <w:rFonts w:ascii="Arial" w:hAnsi="Arial" w:cs="Arial" w:eastAsia="Arial"/>
          <w:color w:val="231F20"/>
        </w:rPr>
        <w:t>à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</w:rPr>
        <w:t>Mayotte</w:t>
      </w:r>
      <w:r>
        <w:rPr>
          <w:color w:val="231F20"/>
          <w:spacing w:val="-1"/>
        </w:rPr>
        <w:t> </w:t>
      </w:r>
      <w:r>
        <w:rPr>
          <w:color w:val="231F20"/>
        </w:rPr>
        <w:t>?</w:t>
      </w:r>
      <w:r>
        <w:rPr>
          <w:color w:val="231F20"/>
          <w:spacing w:val="-1"/>
        </w:rPr>
        <w:t> », </w:t>
      </w:r>
      <w:r>
        <w:rPr>
          <w:color w:val="231F20"/>
        </w:rPr>
        <w:t>Informations</w:t>
      </w:r>
      <w:r>
        <w:rPr>
          <w:color w:val="231F20"/>
          <w:spacing w:val="-1"/>
        </w:rPr>
        <w:t> </w:t>
      </w:r>
      <w:r>
        <w:rPr>
          <w:color w:val="231F20"/>
        </w:rPr>
        <w:t>sociales,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n°</w:t>
      </w:r>
      <w:r>
        <w:rPr>
          <w:color w:val="231F20"/>
        </w:rPr>
        <w:t> </w:t>
      </w:r>
      <w:r>
        <w:rPr>
          <w:color w:val="231F20"/>
          <w:spacing w:val="-1"/>
        </w:rPr>
        <w:t>186,</w:t>
      </w:r>
      <w:r>
        <w:rPr>
          <w:color w:val="231F20"/>
        </w:rPr>
        <w:t> </w:t>
      </w:r>
      <w:r>
        <w:rPr>
          <w:color w:val="231F20"/>
          <w:spacing w:val="-1"/>
        </w:rPr>
        <w:t>2014, p.</w:t>
      </w:r>
      <w:r>
        <w:rPr>
          <w:color w:val="231F20"/>
        </w:rPr>
        <w:t> </w:t>
      </w:r>
      <w:r>
        <w:rPr>
          <w:color w:val="231F20"/>
          <w:spacing w:val="-1"/>
        </w:rPr>
        <w:t>82-89.</w:t>
      </w:r>
      <w:r>
        <w:rPr/>
      </w:r>
    </w:p>
    <w:p>
      <w:pPr>
        <w:pStyle w:val="BodyText"/>
        <w:numPr>
          <w:ilvl w:val="0"/>
          <w:numId w:val="3"/>
        </w:numPr>
        <w:tabs>
          <w:tab w:pos="231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Pauvreté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inégalités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classe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Réunion.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l’héritage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historique »,</w:t>
      </w:r>
      <w:r>
        <w:rPr>
          <w:color w:val="231F20"/>
        </w:rPr>
        <w:t> Études</w:t>
      </w:r>
      <w:r>
        <w:rPr>
          <w:color w:val="231F20"/>
          <w:spacing w:val="-2"/>
        </w:rPr>
        <w:t> </w:t>
      </w:r>
      <w:r>
        <w:rPr>
          <w:color w:val="231F20"/>
        </w:rPr>
        <w:t>rurales,</w:t>
      </w:r>
      <w:r>
        <w:rPr>
          <w:color w:val="231F20"/>
          <w:spacing w:val="-1"/>
        </w:rPr>
        <w:t> n° 194,</w:t>
      </w:r>
      <w:r>
        <w:rPr>
          <w:color w:val="231F20"/>
        </w:rPr>
        <w:t> </w:t>
      </w:r>
      <w:r>
        <w:rPr>
          <w:color w:val="231F20"/>
          <w:spacing w:val="-1"/>
        </w:rPr>
        <w:t>2014, p.</w:t>
      </w:r>
      <w:r>
        <w:rPr>
          <w:color w:val="231F20"/>
        </w:rPr>
        <w:t> </w:t>
      </w:r>
      <w:r>
        <w:rPr>
          <w:color w:val="231F20"/>
          <w:spacing w:val="-1"/>
        </w:rPr>
        <w:t>173-189.</w:t>
      </w:r>
      <w:r>
        <w:rPr/>
      </w:r>
    </w:p>
    <w:p>
      <w:pPr>
        <w:pStyle w:val="BodyText"/>
        <w:numPr>
          <w:ilvl w:val="0"/>
          <w:numId w:val="3"/>
        </w:numPr>
        <w:tabs>
          <w:tab w:pos="234" w:val="left" w:leader="none"/>
        </w:tabs>
        <w:spacing w:line="250" w:lineRule="auto" w:before="0" w:after="0"/>
        <w:ind w:left="100" w:right="117" w:firstLine="0"/>
        <w:jc w:val="both"/>
      </w:pPr>
      <w:r>
        <w:rPr>
          <w:rFonts w:ascii="Arial" w:hAnsi="Arial" w:cs="Arial" w:eastAsia="Arial"/>
          <w:color w:val="231F20"/>
        </w:rPr>
        <w:t>«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Soixante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ans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départementalisation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à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Réunion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: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une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sociologie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5"/>
        </w:rPr>
        <w:t> </w:t>
      </w:r>
      <w:r>
        <w:rPr>
          <w:color w:val="231F20"/>
        </w:rPr>
        <w:t>mutations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l’organisation</w:t>
      </w:r>
      <w:r>
        <w:rPr>
          <w:color w:val="231F20"/>
          <w:spacing w:val="16"/>
        </w:rPr>
        <w:t> </w:t>
      </w:r>
      <w:r>
        <w:rPr>
          <w:color w:val="231F20"/>
        </w:rPr>
        <w:t>sociale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structure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classe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7"/>
        </w:rPr>
        <w:t> </w:t>
      </w:r>
      <w:r>
        <w:rPr>
          <w:rFonts w:ascii="Arial" w:hAnsi="Arial" w:cs="Arial" w:eastAsia="Arial"/>
          <w:color w:val="231F20"/>
        </w:rPr>
        <w:t>contexte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postcolonial</w:t>
      </w:r>
      <w:r>
        <w:rPr>
          <w:rFonts w:ascii="Arial" w:hAnsi="Arial" w:cs="Arial" w:eastAsia="Arial"/>
          <w:color w:val="231F20"/>
          <w:spacing w:val="32"/>
        </w:rPr>
        <w:t> </w:t>
      </w:r>
      <w:r>
        <w:rPr>
          <w:rFonts w:ascii="Arial" w:hAnsi="Arial" w:cs="Arial" w:eastAsia="Arial"/>
          <w:color w:val="231F20"/>
        </w:rPr>
        <w:t>»,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REVUE</w:t>
      </w:r>
      <w:r>
        <w:rPr>
          <w:rFonts w:ascii="Arial" w:hAnsi="Arial" w:cs="Arial" w:eastAsia="Arial"/>
          <w:color w:val="231F20"/>
          <w:spacing w:val="19"/>
        </w:rPr>
        <w:t> </w:t>
      </w:r>
      <w:r>
        <w:rPr>
          <w:rFonts w:ascii="Arial" w:hAnsi="Arial" w:cs="Arial" w:eastAsia="Arial"/>
          <w:color w:val="231F20"/>
        </w:rPr>
        <w:t>Asylon(s),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  <w:spacing w:val="-4"/>
        </w:rPr>
        <w:t>N°11,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mai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2013,</w:t>
      </w:r>
      <w:r>
        <w:rPr>
          <w:rFonts w:ascii="Arial" w:hAnsi="Arial" w:cs="Arial" w:eastAsia="Arial"/>
          <w:color w:val="231F20"/>
          <w:spacing w:val="32"/>
        </w:rPr>
        <w:t> </w:t>
      </w:r>
      <w:r>
        <w:rPr>
          <w:rFonts w:ascii="Arial" w:hAnsi="Arial" w:cs="Arial" w:eastAsia="Arial"/>
          <w:color w:val="231F20"/>
        </w:rPr>
        <w:t>Quel</w:t>
      </w:r>
      <w:r>
        <w:rPr>
          <w:rFonts w:ascii="Arial" w:hAnsi="Arial" w:cs="Arial" w:eastAsia="Arial"/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co</w:t>
      </w:r>
      <w:r>
        <w:rPr>
          <w:color w:val="231F20"/>
        </w:rPr>
        <w:t>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lonialisme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France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d’outre-mer</w:t>
      </w:r>
      <w:r>
        <w:rPr>
          <w:color w:val="231F20"/>
          <w:spacing w:val="31"/>
        </w:rPr>
        <w:t> </w:t>
      </w:r>
      <w:r>
        <w:rPr>
          <w:color w:val="231F20"/>
        </w:rPr>
        <w:t>?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url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référence:</w:t>
      </w:r>
      <w:r>
        <w:rPr>
          <w:color w:val="231F20"/>
          <w:spacing w:val="30"/>
        </w:rPr>
        <w:t> </w:t>
      </w:r>
      <w:hyperlink r:id="rId30">
        <w:r>
          <w:rPr>
            <w:color w:val="231F20"/>
            <w:spacing w:val="-2"/>
          </w:rPr>
          <w:t>http://www.</w:t>
        </w:r>
      </w:hyperlink>
      <w:r>
        <w:rPr>
          <w:color w:val="231F20"/>
          <w:spacing w:val="28"/>
          <w:w w:val="99"/>
        </w:rPr>
        <w:t> </w:t>
      </w:r>
      <w:r>
        <w:rPr>
          <w:color w:val="231F20"/>
        </w:rPr>
        <w:t>reseau-terra.eu/article1278.html</w:t>
      </w:r>
      <w:r>
        <w:rPr/>
      </w:r>
    </w:p>
    <w:p>
      <w:pPr>
        <w:pStyle w:val="BodyText"/>
        <w:numPr>
          <w:ilvl w:val="0"/>
          <w:numId w:val="3"/>
        </w:numPr>
        <w:tabs>
          <w:tab w:pos="236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 </w:t>
      </w:r>
      <w:r>
        <w:rPr>
          <w:color w:val="231F20"/>
          <w:spacing w:val="-1"/>
        </w:rPr>
        <w:t>Le</w:t>
      </w:r>
      <w:r>
        <w:rPr>
          <w:color w:val="231F20"/>
        </w:rPr>
        <w:t> </w:t>
      </w:r>
      <w:r>
        <w:rPr>
          <w:color w:val="231F20"/>
          <w:spacing w:val="-1"/>
        </w:rPr>
        <w:t>101e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département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»,</w:t>
      </w:r>
      <w:r>
        <w:rPr>
          <w:color w:val="231F2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Vie</w:t>
      </w:r>
      <w:r>
        <w:rPr>
          <w:color w:val="231F2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idées,</w:t>
      </w:r>
      <w:r>
        <w:rPr>
          <w:color w:val="231F20"/>
        </w:rPr>
        <w:t> 8 mai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2012.</w:t>
      </w:r>
      <w:r>
        <w:rPr>
          <w:color w:val="231F20"/>
        </w:rPr>
        <w:t> ISSN</w:t>
      </w:r>
      <w:r>
        <w:rPr>
          <w:color w:val="231F20"/>
          <w:spacing w:val="1"/>
        </w:rPr>
        <w:t> </w:t>
      </w:r>
      <w:r>
        <w:rPr>
          <w:color w:val="231F20"/>
        </w:rPr>
        <w:t>: </w:t>
      </w:r>
      <w:r>
        <w:rPr>
          <w:color w:val="231F20"/>
          <w:spacing w:val="-1"/>
        </w:rPr>
        <w:t>2105-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3030.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URL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hyperlink r:id="rId31">
        <w:r>
          <w:rPr>
            <w:color w:val="231F20"/>
            <w:spacing w:val="-1"/>
          </w:rPr>
          <w:t>http://www.laviedesidees.fr/Le-101eme-departement.html.</w:t>
        </w:r>
        <w:r>
          <w:rPr/>
        </w:r>
      </w:hyperlink>
    </w:p>
    <w:p>
      <w:pPr>
        <w:pStyle w:val="BodyText"/>
        <w:numPr>
          <w:ilvl w:val="0"/>
          <w:numId w:val="3"/>
        </w:numPr>
        <w:tabs>
          <w:tab w:pos="236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-1"/>
        </w:rPr>
        <w:t> </w:t>
      </w:r>
      <w:r>
        <w:rPr>
          <w:color w:val="231F20"/>
        </w:rPr>
        <w:t>Politique</w:t>
      </w:r>
      <w:r>
        <w:rPr>
          <w:color w:val="231F20"/>
          <w:spacing w:val="-1"/>
        </w:rPr>
        <w:t> </w:t>
      </w:r>
      <w:r>
        <w:rPr>
          <w:color w:val="231F20"/>
        </w:rPr>
        <w:t>sociale </w:t>
      </w:r>
      <w:r>
        <w:rPr>
          <w:color w:val="231F20"/>
          <w:spacing w:val="-1"/>
        </w:rPr>
        <w:t>et </w:t>
      </w:r>
      <w:r>
        <w:rPr>
          <w:color w:val="231F20"/>
        </w:rPr>
        <w:t>société</w:t>
      </w:r>
      <w:r>
        <w:rPr>
          <w:color w:val="231F20"/>
          <w:spacing w:val="-1"/>
        </w:rPr>
        <w:t> </w:t>
      </w:r>
      <w:r>
        <w:rPr>
          <w:color w:val="231F20"/>
        </w:rPr>
        <w:t>créole :</w:t>
      </w:r>
      <w:r>
        <w:rPr>
          <w:color w:val="231F20"/>
          <w:spacing w:val="-1"/>
        </w:rPr>
        <w:t> une</w:t>
      </w:r>
      <w:r>
        <w:rPr>
          <w:color w:val="231F20"/>
        </w:rPr>
        <w:t> sociologie</w:t>
      </w:r>
      <w:r>
        <w:rPr>
          <w:color w:val="231F20"/>
          <w:spacing w:val="-1"/>
        </w:rPr>
        <w:t> des effets</w:t>
      </w:r>
      <w:r>
        <w:rPr>
          <w:color w:val="231F20"/>
        </w:rPr>
        <w:t> </w:t>
      </w:r>
      <w:r>
        <w:rPr>
          <w:color w:val="231F20"/>
          <w:spacing w:val="-1"/>
        </w:rPr>
        <w:t>du RMI</w:t>
      </w:r>
      <w:r>
        <w:rPr>
          <w:color w:val="231F20"/>
          <w:spacing w:val="25"/>
        </w:rPr>
        <w:t> </w:t>
      </w:r>
      <w:r>
        <w:rPr>
          <w:color w:val="231F20"/>
        </w:rPr>
        <w:t>à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«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Réalités</w:t>
      </w:r>
      <w:r>
        <w:rPr>
          <w:color w:val="231F20"/>
          <w:spacing w:val="13"/>
        </w:rPr>
        <w:t> </w:t>
      </w:r>
      <w:r>
        <w:rPr>
          <w:color w:val="231F20"/>
        </w:rPr>
        <w:t>sociales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politiques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publiques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DOM</w:t>
      </w:r>
      <w:r>
        <w:rPr>
          <w:color w:val="231F20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1"/>
        </w:rPr>
        <w:t> </w:t>
      </w:r>
      <w:r>
        <w:rPr>
          <w:color w:val="231F20"/>
        </w:rPr>
        <w:t>Politiques sociales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et</w:t>
      </w:r>
      <w:r>
        <w:rPr>
          <w:color w:val="231F20"/>
        </w:rPr>
        <w:t> familiales, </w:t>
      </w:r>
      <w:r>
        <w:rPr>
          <w:color w:val="231F20"/>
          <w:spacing w:val="-1"/>
        </w:rPr>
        <w:t>n°</w:t>
      </w:r>
      <w:r>
        <w:rPr>
          <w:color w:val="231F20"/>
        </w:rPr>
        <w:t> </w:t>
      </w:r>
      <w:r>
        <w:rPr>
          <w:color w:val="231F20"/>
          <w:spacing w:val="-1"/>
        </w:rPr>
        <w:t>106,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décembre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201</w:t>
      </w:r>
      <w:r>
        <w:rPr>
          <w:color w:val="231F20"/>
          <w:spacing w:val="-5"/>
        </w:rPr>
        <w:t>1,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39-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48.</w:t>
      </w:r>
      <w:r>
        <w:rPr/>
      </w:r>
    </w:p>
    <w:p>
      <w:pPr>
        <w:pStyle w:val="BodyText"/>
        <w:numPr>
          <w:ilvl w:val="0"/>
          <w:numId w:val="3"/>
        </w:numPr>
        <w:tabs>
          <w:tab w:pos="239" w:val="left" w:leader="none"/>
        </w:tabs>
        <w:spacing w:line="250" w:lineRule="auto" w:before="0" w:after="0"/>
        <w:ind w:left="100" w:right="118" w:firstLine="0"/>
        <w:jc w:val="both"/>
      </w:pPr>
      <w:r>
        <w:rPr>
          <w:rFonts w:ascii="Arial" w:hAnsi="Arial"/>
          <w:color w:val="231F20"/>
        </w:rPr>
        <w:t>Stratégies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migratoires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enjeux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protection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sociale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à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Réunion</w:t>
      </w:r>
      <w:r>
        <w:rPr>
          <w:rFonts w:ascii="Arial" w:hAnsi="Arial"/>
          <w:color w:val="231F20"/>
        </w:rPr>
        <w:t> et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à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Mayotte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: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conflits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concurrences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dans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les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espaces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sanitaires</w:t>
      </w:r>
      <w:r>
        <w:rPr>
          <w:rFonts w:ascii="Arial" w:hAnsi="Arial"/>
          <w:color w:val="231F20"/>
          <w:spacing w:val="21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</w:rPr>
        <w:t> sociaux,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rapport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à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MiRe-DREES,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programme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«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Migrations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7"/>
        </w:rPr>
        <w:t> </w:t>
      </w:r>
      <w:r>
        <w:rPr>
          <w:rFonts w:ascii="Arial" w:hAnsi="Arial"/>
          <w:color w:val="231F20"/>
        </w:rPr>
        <w:t>protec</w:t>
      </w:r>
      <w:r>
        <w:rPr>
          <w:color w:val="231F20"/>
        </w:rPr>
        <w:t>-</w:t>
      </w:r>
      <w:r>
        <w:rPr>
          <w:color w:val="231F20"/>
        </w:rPr>
        <w:t> tion</w:t>
      </w:r>
      <w:r>
        <w:rPr>
          <w:color w:val="231F20"/>
          <w:spacing w:val="-8"/>
        </w:rPr>
        <w:t> </w:t>
      </w:r>
      <w:r>
        <w:rPr>
          <w:color w:val="231F20"/>
        </w:rPr>
        <w:t>sociale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août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2009,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225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Rapport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écrit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avec</w:t>
      </w:r>
      <w:r>
        <w:rPr>
          <w:color w:val="231F20"/>
          <w:spacing w:val="-8"/>
        </w:rPr>
        <w:t> </w:t>
      </w:r>
      <w:r>
        <w:rPr>
          <w:color w:val="231F20"/>
        </w:rPr>
        <w:t>B.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CHERUBINI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C.</w:t>
      </w:r>
      <w:r>
        <w:rPr>
          <w:color w:val="231F20"/>
          <w:spacing w:val="20"/>
        </w:rPr>
        <w:t> </w:t>
      </w:r>
      <w:r>
        <w:rPr>
          <w:color w:val="231F20"/>
        </w:rPr>
        <w:t>ABDALLAH.</w:t>
      </w:r>
      <w:r>
        <w:rPr/>
      </w:r>
    </w:p>
    <w:p>
      <w:pPr>
        <w:pStyle w:val="BodyText"/>
        <w:numPr>
          <w:ilvl w:val="0"/>
          <w:numId w:val="3"/>
        </w:numPr>
        <w:tabs>
          <w:tab w:pos="262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27"/>
        </w:rPr>
        <w:t> </w:t>
      </w:r>
      <w:r>
        <w:rPr>
          <w:color w:val="231F20"/>
        </w:rPr>
        <w:t>État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providence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7"/>
        </w:rPr>
        <w:t> </w:t>
      </w:r>
      <w:r>
        <w:rPr>
          <w:color w:val="231F20"/>
        </w:rPr>
        <w:t>région</w:t>
      </w:r>
      <w:r>
        <w:rPr>
          <w:color w:val="231F20"/>
          <w:spacing w:val="27"/>
        </w:rPr>
        <w:t> </w:t>
      </w:r>
      <w:r>
        <w:rPr>
          <w:color w:val="231F20"/>
        </w:rPr>
        <w:t>sous-développée.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France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l’océan</w:t>
      </w:r>
      <w:r>
        <w:rPr>
          <w:color w:val="231F20"/>
          <w:spacing w:val="20"/>
        </w:rPr>
        <w:t> </w:t>
      </w:r>
      <w:r>
        <w:rPr>
          <w:color w:val="231F20"/>
        </w:rPr>
        <w:t>Indien</w:t>
      </w:r>
      <w:r>
        <w:rPr>
          <w:color w:val="231F20"/>
          <w:spacing w:val="19"/>
        </w:rPr>
        <w:t> </w:t>
      </w:r>
      <w:r>
        <w:rPr>
          <w:color w:val="231F20"/>
        </w:rPr>
        <w:t>(La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Réunion,</w:t>
      </w:r>
      <w:r>
        <w:rPr>
          <w:color w:val="231F20"/>
          <w:spacing w:val="20"/>
        </w:rPr>
        <w:t> </w:t>
      </w:r>
      <w:r>
        <w:rPr>
          <w:color w:val="231F20"/>
        </w:rPr>
        <w:t>Mayotte)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20"/>
        </w:rPr>
        <w:t> </w:t>
      </w:r>
      <w:r>
        <w:rPr>
          <w:color w:val="231F20"/>
        </w:rPr>
        <w:t>XXIIIe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journées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l’As-</w:t>
      </w:r>
      <w:r>
        <w:rPr>
          <w:color w:val="231F20"/>
          <w:spacing w:val="28"/>
        </w:rPr>
        <w:t> </w:t>
      </w:r>
      <w:r>
        <w:rPr>
          <w:color w:val="231F20"/>
        </w:rPr>
        <w:t>sociation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Tiers</w:t>
      </w:r>
      <w:r>
        <w:rPr>
          <w:color w:val="231F20"/>
          <w:spacing w:val="9"/>
        </w:rPr>
        <w:t> </w:t>
      </w:r>
      <w:r>
        <w:rPr>
          <w:color w:val="231F20"/>
        </w:rPr>
        <w:t>monde,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L’État</w:t>
      </w:r>
      <w:r>
        <w:rPr>
          <w:color w:val="231F20"/>
          <w:spacing w:val="9"/>
        </w:rPr>
        <w:t> </w:t>
      </w:r>
      <w:r>
        <w:rPr>
          <w:color w:val="231F20"/>
        </w:rPr>
        <w:t>malgré</w:t>
      </w:r>
      <w:r>
        <w:rPr>
          <w:color w:val="231F20"/>
          <w:spacing w:val="9"/>
        </w:rPr>
        <w:t> </w:t>
      </w:r>
      <w:r>
        <w:rPr>
          <w:color w:val="231F20"/>
        </w:rPr>
        <w:t>tout</w:t>
      </w:r>
      <w:r>
        <w:rPr>
          <w:color w:val="231F20"/>
          <w:spacing w:val="9"/>
        </w:rPr>
        <w:t> </w:t>
      </w:r>
      <w:r>
        <w:rPr>
          <w:color w:val="231F20"/>
        </w:rPr>
        <w:t>?</w:t>
      </w:r>
      <w:r>
        <w:rPr>
          <w:color w:val="231F20"/>
          <w:spacing w:val="-3"/>
        </w:rPr>
        <w:t> </w:t>
      </w:r>
      <w:r>
        <w:rPr>
          <w:color w:val="231F20"/>
        </w:rPr>
        <w:t>Acteurs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publics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dévelop-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pement,</w:t>
      </w:r>
      <w:r>
        <w:rPr>
          <w:color w:val="231F20"/>
          <w:spacing w:val="7"/>
        </w:rPr>
        <w:t> </w:t>
      </w:r>
      <w:r>
        <w:rPr>
          <w:color w:val="231F20"/>
        </w:rPr>
        <w:t>Facultés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Universitaires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Catholiques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Mons,</w:t>
      </w:r>
      <w:r>
        <w:rPr>
          <w:color w:val="231F20"/>
          <w:spacing w:val="7"/>
        </w:rPr>
        <w:t> </w:t>
      </w:r>
      <w:r>
        <w:rPr>
          <w:color w:val="231F20"/>
        </w:rPr>
        <w:t>Institut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d’Études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Développement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UCL,</w:t>
      </w:r>
      <w:r>
        <w:rPr>
          <w:color w:val="231F20"/>
          <w:spacing w:val="6"/>
        </w:rPr>
        <w:t> </w:t>
      </w:r>
      <w:r>
        <w:rPr>
          <w:color w:val="231F20"/>
        </w:rPr>
        <w:t>Préludes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6"/>
        </w:rPr>
        <w:t> </w:t>
      </w:r>
      <w:r>
        <w:rPr>
          <w:color w:val="231F20"/>
          <w:spacing w:val="-6"/>
        </w:rPr>
        <w:t>BETA </w:t>
      </w:r>
      <w:r>
        <w:rPr>
          <w:color w:val="231F20"/>
          <w:spacing w:val="-1"/>
        </w:rPr>
        <w:t>CNRS,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14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16</w:t>
      </w:r>
      <w:r>
        <w:rPr>
          <w:color w:val="231F20"/>
          <w:spacing w:val="5"/>
        </w:rPr>
        <w:t> </w:t>
      </w:r>
      <w:r>
        <w:rPr>
          <w:color w:val="231F20"/>
        </w:rPr>
        <w:t>mai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2007.</w:t>
      </w:r>
      <w:hyperlink r:id="rId32">
        <w:r>
          <w:rPr>
            <w:color w:val="231F20"/>
            <w:spacing w:val="22"/>
          </w:rPr>
          <w:t> </w:t>
        </w:r>
        <w:r>
          <w:rPr>
            <w:color w:val="231F20"/>
            <w:spacing w:val="-1"/>
          </w:rPr>
          <w:t>http://hal.archives-ouvertes.fr/hal-00800577,</w:t>
        </w:r>
      </w:hyperlink>
      <w:r>
        <w:rPr>
          <w:color w:val="231F20"/>
          <w:spacing w:val="1"/>
        </w:rPr>
        <w:t> </w:t>
      </w:r>
      <w:r>
        <w:rPr>
          <w:color w:val="231F20"/>
          <w:spacing w:val="-1"/>
        </w:rPr>
        <w:t>12 p.</w:t>
      </w:r>
      <w:r>
        <w:rPr/>
      </w:r>
    </w:p>
    <w:p>
      <w:pPr>
        <w:pStyle w:val="BodyText"/>
        <w:numPr>
          <w:ilvl w:val="0"/>
          <w:numId w:val="3"/>
        </w:numPr>
        <w:tabs>
          <w:tab w:pos="239" w:val="left" w:leader="none"/>
        </w:tabs>
        <w:spacing w:line="250" w:lineRule="auto" w:before="0" w:after="0"/>
        <w:ind w:left="100" w:right="105" w:firstLine="0"/>
        <w:jc w:val="both"/>
        <w:rPr>
          <w:rFonts w:ascii="Arial" w:hAnsi="Arial" w:cs="Arial" w:eastAsia="Arial"/>
        </w:rPr>
      </w:pPr>
      <w:r>
        <w:rPr>
          <w:color w:val="231F20"/>
        </w:rPr>
        <w:t>«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social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integration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Reunion</w:t>
      </w:r>
      <w:r>
        <w:rPr>
          <w:color w:val="231F20"/>
          <w:spacing w:val="4"/>
        </w:rPr>
        <w:t> </w:t>
      </w:r>
      <w:r>
        <w:rPr>
          <w:color w:val="231F20"/>
        </w:rPr>
        <w:t>Island.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sys-</w:t>
      </w:r>
      <w:r>
        <w:rPr>
          <w:color w:val="231F20"/>
          <w:spacing w:val="28"/>
        </w:rPr>
        <w:t> </w:t>
      </w:r>
      <w:r>
        <w:rPr>
          <w:rFonts w:ascii="Arial" w:hAnsi="Arial"/>
          <w:color w:val="231F20"/>
        </w:rPr>
        <w:t>tem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appropriate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efficient?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»,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Fortuna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M.,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MENEZES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A.,</w:t>
      </w:r>
      <w:r>
        <w:rPr>
          <w:rFonts w:ascii="Arial" w:hAnsi="Arial"/>
          <w:color w:val="231F20"/>
          <w:spacing w:val="16"/>
        </w:rPr>
        <w:t> </w:t>
      </w:r>
      <w:r>
        <w:rPr>
          <w:rFonts w:ascii="Arial" w:hAnsi="Arial"/>
          <w:color w:val="231F20"/>
        </w:rPr>
        <w:t>VIEIRA</w:t>
      </w:r>
      <w:r>
        <w:rPr>
          <w:rFonts w:ascii="Arial" w:hAnsi="Arial"/>
        </w:rPr>
      </w:r>
    </w:p>
    <w:p>
      <w:pPr>
        <w:pStyle w:val="BodyText"/>
        <w:spacing w:line="250" w:lineRule="auto"/>
        <w:ind w:right="118"/>
        <w:jc w:val="both"/>
      </w:pPr>
      <w:r>
        <w:rPr>
          <w:color w:val="231F20"/>
        </w:rPr>
        <w:t>J.</w:t>
      </w:r>
      <w:r>
        <w:rPr>
          <w:color w:val="231F20"/>
          <w:spacing w:val="27"/>
        </w:rPr>
        <w:t> </w:t>
      </w:r>
      <w:r>
        <w:rPr>
          <w:color w:val="231F20"/>
        </w:rPr>
        <w:t>(dirs.),</w:t>
      </w:r>
      <w:r>
        <w:rPr>
          <w:color w:val="231F20"/>
          <w:spacing w:val="28"/>
        </w:rPr>
        <w:t> </w:t>
      </w:r>
      <w:r>
        <w:rPr>
          <w:color w:val="231F20"/>
        </w:rPr>
        <w:t>Income</w:t>
      </w:r>
      <w:r>
        <w:rPr>
          <w:color w:val="231F20"/>
          <w:spacing w:val="27"/>
        </w:rPr>
        <w:t> </w:t>
      </w:r>
      <w:r>
        <w:rPr>
          <w:color w:val="231F20"/>
        </w:rPr>
        <w:t>Support</w:t>
      </w:r>
      <w:r>
        <w:rPr>
          <w:color w:val="231F20"/>
          <w:spacing w:val="28"/>
        </w:rPr>
        <w:t> </w:t>
      </w:r>
      <w:r>
        <w:rPr>
          <w:color w:val="231F20"/>
        </w:rPr>
        <w:t>Programs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28"/>
        </w:rPr>
        <w:t> </w:t>
      </w:r>
      <w:r>
        <w:rPr>
          <w:color w:val="231F20"/>
        </w:rPr>
        <w:t>market</w:t>
      </w:r>
      <w:r>
        <w:rPr>
          <w:color w:val="231F20"/>
          <w:spacing w:val="28"/>
        </w:rPr>
        <w:t> </w:t>
      </w:r>
      <w:r>
        <w:rPr>
          <w:color w:val="231F20"/>
        </w:rPr>
        <w:t>Participation:</w:t>
      </w:r>
      <w:r>
        <w:rPr>
          <w:color w:val="231F20"/>
          <w:spacing w:val="23"/>
        </w:rPr>
        <w:t> </w:t>
      </w:r>
      <w:r>
        <w:rPr>
          <w:color w:val="231F20"/>
        </w:rPr>
        <w:t>theory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cases,</w:t>
      </w:r>
      <w:r>
        <w:rPr>
          <w:color w:val="231F20"/>
          <w:spacing w:val="5"/>
        </w:rPr>
        <w:t> </w:t>
      </w:r>
      <w:r>
        <w:rPr>
          <w:color w:val="231F20"/>
        </w:rPr>
        <w:t>Ponta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Delgada,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CEEAplA,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Universidade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Açores,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2005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267-29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(co-écrit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ave</w:t>
      </w:r>
      <w:r>
        <w:rPr>
          <w:color w:val="231F20"/>
        </w:rPr>
        <w:t>c</w:t>
      </w:r>
      <w:r>
        <w:rPr>
          <w:color w:val="231F20"/>
          <w:spacing w:val="-2"/>
        </w:rPr>
        <w:t> </w:t>
      </w:r>
      <w:r>
        <w:rPr>
          <w:color w:val="231F20"/>
        </w:rPr>
        <w:t>J-M.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RIZZ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1"/>
        </w:rPr>
        <w:t> </w:t>
      </w:r>
      <w:r>
        <w:rPr>
          <w:color w:val="231F20"/>
        </w:rPr>
        <w:t>J-</w:t>
      </w:r>
      <w:r>
        <w:rPr>
          <w:color w:val="231F20"/>
          <w:spacing w:val="-30"/>
        </w:rPr>
        <w:t>Y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ROCHOUX).</w:t>
      </w:r>
      <w:r>
        <w:rPr/>
      </w:r>
    </w:p>
    <w:p>
      <w:pPr>
        <w:spacing w:after="0" w:line="250" w:lineRule="auto"/>
        <w:jc w:val="both"/>
        <w:sectPr>
          <w:footerReference w:type="default" r:id="rId29"/>
          <w:pgSz w:w="8400" w:h="11910"/>
          <w:pgMar w:footer="501" w:header="0" w:top="620" w:bottom="700" w:left="620" w:right="600"/>
          <w:pgNumType w:start="30"/>
        </w:sectPr>
      </w:pPr>
    </w:p>
    <w:p>
      <w:pPr>
        <w:pStyle w:val="Heading7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1"/>
          <w:u w:val="thick" w:color="231F20"/>
        </w:rPr>
        <w:t>ROCHOUX </w:t>
      </w:r>
      <w:r>
        <w:rPr>
          <w:color w:val="231F20"/>
          <w:spacing w:val="-3"/>
          <w:u w:val="thick" w:color="231F20"/>
        </w:rPr>
        <w:t>Jean-Yves</w:t>
      </w:r>
      <w:r>
        <w:rPr>
          <w:color w:val="231F20"/>
          <w:spacing w:val="-1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23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histoire</w:t>
      </w:r>
      <w:r>
        <w:rPr>
          <w:color w:val="231F20"/>
          <w:spacing w:val="-13"/>
        </w:rPr>
        <w:t> </w:t>
      </w:r>
      <w:r>
        <w:rPr>
          <w:color w:val="231F20"/>
        </w:rPr>
        <w:t>«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improbable</w:t>
      </w:r>
      <w:r>
        <w:rPr>
          <w:color w:val="231F20"/>
          <w:spacing w:val="-13"/>
        </w:rPr>
        <w:t> </w:t>
      </w:r>
      <w:r>
        <w:rPr>
          <w:color w:val="231F20"/>
        </w:rPr>
        <w:t>»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statuts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développement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économique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27"/>
        </w:rPr>
        <w:t> </w:t>
      </w:r>
      <w:r>
        <w:rPr>
          <w:rFonts w:ascii="Arial" w:hAnsi="Arial"/>
          <w:color w:val="231F20"/>
        </w:rPr>
        <w:t>Mayotte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?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»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  <w:spacing w:val="-13"/>
        </w:rPr>
        <w:t>F.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HERMET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  <w:spacing w:val="-2"/>
        </w:rPr>
        <w:t>(dir.),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Mayotte,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État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des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lieux,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enjeux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pers</w:t>
      </w:r>
      <w:r>
        <w:rPr>
          <w:color w:val="231F20"/>
        </w:rPr>
        <w:t>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pectives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Regards </w:t>
      </w:r>
      <w:r>
        <w:rPr>
          <w:color w:val="231F20"/>
        </w:rPr>
        <w:t>croisés</w:t>
      </w:r>
      <w:r>
        <w:rPr>
          <w:color w:val="231F20"/>
          <w:spacing w:val="-1"/>
        </w:rPr>
        <w:t> </w:t>
      </w:r>
      <w:r>
        <w:rPr>
          <w:color w:val="231F20"/>
        </w:rPr>
        <w:t>sur</w:t>
      </w:r>
      <w:r>
        <w:rPr>
          <w:color w:val="231F20"/>
          <w:spacing w:val="-1"/>
        </w:rPr>
        <w:t> le dernier-né des départements </w:t>
      </w:r>
      <w:r>
        <w:rPr>
          <w:color w:val="231F20"/>
        </w:rPr>
        <w:t>français,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L'Harmattan,</w:t>
      </w:r>
      <w:r>
        <w:rPr>
          <w:color w:val="231F20"/>
        </w:rPr>
        <w:t> février</w:t>
      </w:r>
      <w:r>
        <w:rPr>
          <w:color w:val="231F20"/>
          <w:spacing w:val="-1"/>
        </w:rPr>
        <w:t> 2015,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9-39.</w:t>
      </w:r>
      <w:r>
        <w:rPr/>
      </w:r>
    </w:p>
    <w:p>
      <w:pPr>
        <w:pStyle w:val="BodyText"/>
        <w:numPr>
          <w:ilvl w:val="0"/>
          <w:numId w:val="3"/>
        </w:numPr>
        <w:tabs>
          <w:tab w:pos="231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paysage</w:t>
      </w:r>
      <w:r>
        <w:rPr>
          <w:color w:val="231F20"/>
          <w:spacing w:val="-4"/>
        </w:rPr>
        <w:t> </w:t>
      </w:r>
      <w:r>
        <w:rPr>
          <w:color w:val="231F20"/>
        </w:rPr>
        <w:t>socio-économique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petite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économie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insulaire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ses</w:t>
      </w:r>
      <w:r>
        <w:rPr>
          <w:color w:val="231F20"/>
          <w:spacing w:val="28"/>
        </w:rPr>
        <w:t> </w:t>
      </w:r>
      <w:r>
        <w:rPr>
          <w:rFonts w:ascii="Arial" w:hAnsi="Arial"/>
          <w:color w:val="231F20"/>
        </w:rPr>
        <w:t>paradoxes</w:t>
      </w:r>
      <w:r>
        <w:rPr>
          <w:rFonts w:ascii="Arial" w:hAnsi="Arial"/>
          <w:color w:val="231F20"/>
          <w:spacing w:val="-6"/>
        </w:rPr>
        <w:t> </w:t>
      </w:r>
      <w:r>
        <w:rPr>
          <w:rFonts w:ascii="Arial" w:hAnsi="Arial"/>
          <w:color w:val="231F20"/>
        </w:rPr>
        <w:t>»,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E.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WOLF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E.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M.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  <w:spacing w:val="-6"/>
        </w:rPr>
        <w:t>WATIN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  <w:spacing w:val="-2"/>
        </w:rPr>
        <w:t>(dir.),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Réunion,</w:t>
      </w:r>
      <w:r>
        <w:rPr>
          <w:rFonts w:ascii="Arial" w:hAnsi="Arial"/>
          <w:color w:val="231F20"/>
          <w:spacing w:val="-6"/>
        </w:rPr>
        <w:t> </w:t>
      </w:r>
      <w:r>
        <w:rPr>
          <w:rFonts w:ascii="Arial" w:hAnsi="Arial"/>
          <w:color w:val="231F20"/>
        </w:rPr>
        <w:t>une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société</w:t>
      </w:r>
      <w:r>
        <w:rPr>
          <w:rFonts w:ascii="Arial" w:hAnsi="Arial"/>
          <w:color w:val="231F20"/>
          <w:spacing w:val="26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mutation,</w:t>
      </w:r>
      <w:r>
        <w:rPr>
          <w:color w:val="231F20"/>
          <w:spacing w:val="-1"/>
        </w:rPr>
        <w:t> </w:t>
      </w:r>
      <w:r>
        <w:rPr>
          <w:color w:val="231F20"/>
        </w:rPr>
        <w:t>Economica,</w:t>
      </w:r>
      <w:r>
        <w:rPr>
          <w:color w:val="231F20"/>
          <w:spacing w:val="-1"/>
        </w:rPr>
        <w:t> 2010,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33-54,</w:t>
      </w:r>
      <w:r>
        <w:rPr/>
      </w:r>
    </w:p>
    <w:p>
      <w:pPr>
        <w:pStyle w:val="BodyText"/>
        <w:numPr>
          <w:ilvl w:val="0"/>
          <w:numId w:val="3"/>
        </w:numPr>
        <w:tabs>
          <w:tab w:pos="282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45"/>
        </w:rPr>
        <w:t> </w:t>
      </w:r>
      <w:r>
        <w:rPr>
          <w:color w:val="231F20"/>
        </w:rPr>
        <w:t>Minimum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social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integration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Reunion</w:t>
      </w:r>
      <w:r>
        <w:rPr>
          <w:color w:val="231F20"/>
          <w:spacing w:val="46"/>
        </w:rPr>
        <w:t> </w:t>
      </w:r>
      <w:r>
        <w:rPr>
          <w:color w:val="231F20"/>
        </w:rPr>
        <w:t>Island.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rFonts w:ascii="Arial" w:hAnsi="Arial"/>
          <w:color w:val="231F20"/>
        </w:rPr>
        <w:t>system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appropriate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efficient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?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»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M.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  <w:spacing w:val="-1"/>
        </w:rPr>
        <w:t>FORTUNA,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J.</w:t>
      </w:r>
      <w:r>
        <w:rPr>
          <w:rFonts w:ascii="Arial" w:hAnsi="Arial"/>
          <w:color w:val="231F20"/>
          <w:spacing w:val="25"/>
        </w:rPr>
        <w:t> </w:t>
      </w:r>
      <w:r>
        <w:rPr>
          <w:rFonts w:ascii="Arial" w:hAnsi="Arial"/>
          <w:color w:val="231F20"/>
        </w:rPr>
        <w:t>VIERA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</w:rPr>
        <w:t>A.</w:t>
      </w:r>
      <w:r>
        <w:rPr>
          <w:rFonts w:ascii="Arial" w:hAnsi="Arial"/>
          <w:color w:val="231F20"/>
          <w:spacing w:val="24"/>
        </w:rPr>
        <w:t> </w:t>
      </w:r>
      <w:r>
        <w:rPr>
          <w:color w:val="231F20"/>
        </w:rPr>
        <w:t>MENZES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7"/>
        </w:rPr>
        <w:t> </w:t>
      </w:r>
      <w:r>
        <w:rPr>
          <w:color w:val="231F20"/>
        </w:rPr>
        <w:t>Income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programs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labour</w:t>
      </w:r>
      <w:r>
        <w:rPr>
          <w:color w:val="231F20"/>
          <w:spacing w:val="4"/>
        </w:rPr>
        <w:t> </w:t>
      </w:r>
      <w:r>
        <w:rPr>
          <w:color w:val="231F20"/>
        </w:rPr>
        <w:t>market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participa-</w:t>
      </w:r>
      <w:r>
        <w:rPr>
          <w:color w:val="231F20"/>
          <w:spacing w:val="27"/>
        </w:rPr>
        <w:t> </w:t>
      </w:r>
      <w:r>
        <w:rPr>
          <w:color w:val="231F20"/>
        </w:rPr>
        <w:t>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»,</w:t>
      </w:r>
      <w:r>
        <w:rPr>
          <w:color w:val="231F20"/>
        </w:rPr>
        <w:t> </w:t>
      </w:r>
      <w:r>
        <w:rPr>
          <w:color w:val="231F20"/>
          <w:spacing w:val="-1"/>
        </w:rPr>
        <w:t>Universidade dos</w:t>
      </w:r>
      <w:r>
        <w:rPr>
          <w:color w:val="231F20"/>
          <w:spacing w:val="-12"/>
        </w:rPr>
        <w:t> </w:t>
      </w:r>
      <w:r>
        <w:rPr>
          <w:color w:val="231F20"/>
        </w:rPr>
        <w:t>Açores,</w:t>
      </w:r>
      <w:r>
        <w:rPr>
          <w:color w:val="231F20"/>
          <w:spacing w:val="-1"/>
        </w:rPr>
        <w:t> </w:t>
      </w:r>
      <w:r>
        <w:rPr>
          <w:color w:val="231F20"/>
        </w:rPr>
        <w:t>Ponta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Delgada</w:t>
      </w:r>
      <w:r>
        <w:rPr>
          <w:color w:val="231F20"/>
        </w:rPr>
        <w:t> </w:t>
      </w:r>
      <w:r>
        <w:rPr>
          <w:color w:val="231F20"/>
          <w:spacing w:val="-1"/>
        </w:rPr>
        <w:t>2007, p.</w:t>
      </w:r>
      <w:r>
        <w:rPr>
          <w:color w:val="231F20"/>
        </w:rPr>
        <w:t> </w:t>
      </w:r>
      <w:r>
        <w:rPr>
          <w:color w:val="231F20"/>
          <w:spacing w:val="-1"/>
        </w:rPr>
        <w:t>267-297.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7"/>
        <w:spacing w:line="240" w:lineRule="auto" w:before="72"/>
        <w:ind w:right="0"/>
        <w:jc w:val="both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spacing w:val="-1"/>
          <w:u w:val="thick" w:color="231F20"/>
        </w:rPr>
        <w:t>ROUX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spacing w:val="-1"/>
          <w:u w:val="thick" w:color="231F20"/>
        </w:rPr>
        <w:t>André </w:t>
      </w:r>
      <w:r>
        <w:rPr>
          <w:color w:val="231F20"/>
          <w:u w:val="thick" w:color="231F20"/>
        </w:rPr>
        <w:t>:</w:t>
      </w:r>
      <w:r>
        <w:rPr>
          <w:color w:val="231F20"/>
          <w:spacing w:val="-1"/>
          <w:w w:val="99"/>
          <w:u w:val="thick" w:color="231F20"/>
        </w:rPr>
        <w:t> </w:t>
      </w:r>
      <w:r>
        <w:rPr>
          <w:color w:val="231F20"/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33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«</w:t>
      </w:r>
      <w:r>
        <w:rPr>
          <w:color w:val="231F20"/>
          <w:spacing w:val="-3"/>
        </w:rPr>
        <w:t> </w:t>
      </w:r>
      <w:r>
        <w:rPr>
          <w:color w:val="231F20"/>
        </w:rPr>
        <w:t>Pouvoirs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Constitutions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Etats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l’Océan</w:t>
      </w:r>
      <w:r>
        <w:rPr>
          <w:color w:val="231F20"/>
          <w:spacing w:val="-3"/>
        </w:rPr>
        <w:t> </w:t>
      </w:r>
      <w:r>
        <w:rPr>
          <w:color w:val="231F20"/>
        </w:rPr>
        <w:t>Indien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3"/>
        </w:rPr>
        <w:t> </w:t>
      </w:r>
      <w:r>
        <w:rPr>
          <w:color w:val="231F20"/>
        </w:rPr>
        <w:t>rapport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synthèse,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J.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COLOM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développement</w:t>
      </w:r>
      <w:r>
        <w:rPr>
          <w:color w:val="231F20"/>
          <w:spacing w:val="-8"/>
        </w:rPr>
        <w:t> </w:t>
      </w:r>
      <w:r>
        <w:rPr>
          <w:color w:val="231F20"/>
        </w:rPr>
        <w:t>constitutionnel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"/>
        </w:rPr>
        <w:t> </w:t>
      </w:r>
      <w:r>
        <w:rPr>
          <w:color w:val="231F20"/>
        </w:rPr>
        <w:t>Etats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3"/>
        </w:rPr>
        <w:t> </w:t>
      </w:r>
      <w:r>
        <w:rPr>
          <w:color w:val="231F20"/>
        </w:rPr>
        <w:t>sud-ouest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l’océan</w:t>
      </w:r>
      <w:r>
        <w:rPr>
          <w:color w:val="231F20"/>
          <w:spacing w:val="4"/>
        </w:rPr>
        <w:t> </w:t>
      </w:r>
      <w:r>
        <w:rPr>
          <w:color w:val="231F20"/>
        </w:rPr>
        <w:t>Indien,</w:t>
      </w:r>
      <w:r>
        <w:rPr>
          <w:color w:val="231F20"/>
          <w:spacing w:val="2"/>
        </w:rPr>
        <w:t> </w:t>
      </w:r>
      <w:r>
        <w:rPr>
          <w:color w:val="231F20"/>
        </w:rPr>
        <w:t>collection</w:t>
      </w:r>
      <w:r>
        <w:rPr>
          <w:color w:val="231F20"/>
          <w:spacing w:val="3"/>
        </w:rPr>
        <w:t> </w:t>
      </w:r>
      <w:r>
        <w:rPr>
          <w:color w:val="231F20"/>
        </w:rPr>
        <w:t>Sociétés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l’océan</w:t>
      </w:r>
      <w:r>
        <w:rPr>
          <w:color w:val="231F20"/>
          <w:spacing w:val="25"/>
        </w:rPr>
        <w:t> </w:t>
      </w:r>
      <w:r>
        <w:rPr>
          <w:color w:val="231F20"/>
        </w:rPr>
        <w:t>Indien,</w:t>
      </w:r>
      <w:r>
        <w:rPr>
          <w:color w:val="231F20"/>
          <w:spacing w:val="-4"/>
        </w:rPr>
        <w:t> </w:t>
      </w:r>
      <w:r>
        <w:rPr>
          <w:color w:val="231F20"/>
        </w:rPr>
        <w:t>PUAM,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2013,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177.</w:t>
      </w:r>
      <w:r>
        <w:rPr/>
      </w:r>
    </w:p>
    <w:p>
      <w:pPr>
        <w:pStyle w:val="BodyText"/>
        <w:numPr>
          <w:ilvl w:val="0"/>
          <w:numId w:val="3"/>
        </w:numPr>
        <w:tabs>
          <w:tab w:pos="267" w:val="left" w:leader="none"/>
        </w:tabs>
        <w:spacing w:line="250" w:lineRule="auto" w:before="0" w:after="0"/>
        <w:ind w:left="100" w:right="117" w:firstLine="0"/>
        <w:jc w:val="both"/>
      </w:pPr>
      <w:r>
        <w:rPr>
          <w:color w:val="231F20"/>
        </w:rPr>
        <w:t>«</w:t>
      </w:r>
      <w:r>
        <w:rPr>
          <w:color w:val="231F20"/>
          <w:spacing w:val="31"/>
        </w:rPr>
        <w:t> </w:t>
      </w:r>
      <w:r>
        <w:rPr>
          <w:color w:val="231F20"/>
        </w:rPr>
        <w:t>Peuple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population(s</w:t>
      </w:r>
      <w:r>
        <w:rPr>
          <w:color w:val="231F20"/>
        </w:rPr>
        <w:t>)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dan</w:t>
      </w:r>
      <w:r>
        <w:rPr>
          <w:color w:val="231F20"/>
        </w:rPr>
        <w:t>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Constitutio</w:t>
      </w:r>
      <w:r>
        <w:rPr>
          <w:color w:val="231F20"/>
        </w:rPr>
        <w:t>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1958</w:t>
      </w:r>
      <w:r>
        <w:rPr>
          <w:color w:val="231F20"/>
        </w:rPr>
        <w:t>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  <w:r>
        <w:rPr>
          <w:color w:val="231F20"/>
          <w:spacing w:val="32"/>
        </w:rPr>
        <w:t> </w:t>
      </w:r>
      <w:r>
        <w:rPr>
          <w:color w:val="231F20"/>
        </w:rPr>
        <w:t>J.-</w:t>
      </w:r>
      <w:r>
        <w:rPr>
          <w:color w:val="231F20"/>
          <w:spacing w:val="-30"/>
        </w:rPr>
        <w:t>Y</w:t>
      </w:r>
      <w:r>
        <w:rPr>
          <w:color w:val="231F20"/>
        </w:rPr>
        <w:t>.</w:t>
      </w:r>
      <w:r>
        <w:rPr>
          <w:color w:val="231F20"/>
          <w:w w:val="99"/>
        </w:rPr>
        <w:t> </w:t>
      </w:r>
      <w:r>
        <w:rPr>
          <w:color w:val="231F20"/>
          <w:spacing w:val="-2"/>
        </w:rPr>
        <w:t>FABERON,</w:t>
      </w:r>
      <w:r>
        <w:rPr>
          <w:color w:val="231F20"/>
          <w:spacing w:val="23"/>
        </w:rPr>
        <w:t> </w:t>
      </w:r>
      <w:r>
        <w:rPr>
          <w:color w:val="231F20"/>
          <w:spacing w:val="-12"/>
        </w:rPr>
        <w:t>V.</w:t>
      </w:r>
      <w:r>
        <w:rPr>
          <w:color w:val="231F20"/>
          <w:spacing w:val="24"/>
        </w:rPr>
        <w:t> </w:t>
      </w:r>
      <w:r>
        <w:rPr>
          <w:color w:val="231F20"/>
          <w:spacing w:val="-9"/>
        </w:rPr>
        <w:t>FAY</w:t>
      </w:r>
      <w:r>
        <w:rPr>
          <w:color w:val="231F20"/>
          <w:spacing w:val="-8"/>
        </w:rPr>
        <w:t>AUD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4"/>
        </w:rPr>
        <w:t> </w:t>
      </w:r>
      <w:r>
        <w:rPr>
          <w:color w:val="231F20"/>
        </w:rPr>
        <w:t>J.-M.</w:t>
      </w:r>
      <w:r>
        <w:rPr>
          <w:color w:val="231F20"/>
          <w:spacing w:val="23"/>
        </w:rPr>
        <w:t> </w:t>
      </w:r>
      <w:r>
        <w:rPr>
          <w:color w:val="231F20"/>
          <w:spacing w:val="-6"/>
        </w:rPr>
        <w:t>REGNAUL</w:t>
      </w:r>
      <w:r>
        <w:rPr>
          <w:color w:val="231F20"/>
          <w:spacing w:val="-7"/>
        </w:rPr>
        <w:t>T,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Destins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4"/>
        </w:rPr>
        <w:t> </w:t>
      </w:r>
      <w:r>
        <w:rPr>
          <w:color w:val="231F20"/>
        </w:rPr>
        <w:t>collectivités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politiques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d'Océanie, </w:t>
      </w:r>
      <w:r>
        <w:rPr>
          <w:color w:val="231F20"/>
          <w:spacing w:val="-6"/>
        </w:rPr>
        <w:t>V</w:t>
      </w:r>
      <w:r>
        <w:rPr>
          <w:color w:val="231F20"/>
          <w:spacing w:val="-5"/>
        </w:rPr>
        <w:t>ol</w:t>
      </w:r>
      <w:r>
        <w:rPr>
          <w:color w:val="231F20"/>
          <w:spacing w:val="-1"/>
        </w:rPr>
        <w:t> </w:t>
      </w:r>
      <w:r>
        <w:rPr>
          <w:color w:val="231F20"/>
        </w:rPr>
        <w:t>I,</w:t>
      </w:r>
      <w:r>
        <w:rPr>
          <w:color w:val="231F20"/>
          <w:spacing w:val="-1"/>
        </w:rPr>
        <w:t> </w:t>
      </w:r>
      <w:r>
        <w:rPr>
          <w:color w:val="231F20"/>
        </w:rPr>
        <w:t>PUAM,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201</w:t>
      </w:r>
      <w:r>
        <w:rPr>
          <w:color w:val="231F20"/>
          <w:spacing w:val="-5"/>
        </w:rPr>
        <w:t>1,</w:t>
      </w:r>
      <w:r>
        <w:rPr>
          <w:color w:val="231F20"/>
          <w:spacing w:val="-1"/>
        </w:rPr>
        <w:t> pp. 81-91.</w:t>
      </w:r>
      <w:r>
        <w:rPr/>
      </w:r>
    </w:p>
    <w:p>
      <w:pPr>
        <w:pStyle w:val="BodyText"/>
        <w:numPr>
          <w:ilvl w:val="0"/>
          <w:numId w:val="3"/>
        </w:numPr>
        <w:tabs>
          <w:tab w:pos="235" w:val="left" w:leader="none"/>
        </w:tabs>
        <w:spacing w:line="250" w:lineRule="auto" w:before="0" w:after="0"/>
        <w:ind w:left="100" w:right="118" w:firstLine="0"/>
        <w:jc w:val="left"/>
      </w:pPr>
      <w:r>
        <w:rPr>
          <w:color w:val="231F20"/>
        </w:rPr>
        <w:t>«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L'évolution</w:t>
      </w:r>
      <w:r>
        <w:rPr>
          <w:color w:val="231F20"/>
        </w:rPr>
        <w:t> </w:t>
      </w:r>
      <w:r>
        <w:rPr>
          <w:color w:val="231F20"/>
          <w:spacing w:val="-1"/>
        </w:rPr>
        <w:t>du</w:t>
      </w:r>
      <w:r>
        <w:rPr>
          <w:color w:val="231F20"/>
        </w:rPr>
        <w:t> régime</w:t>
      </w:r>
      <w:r>
        <w:rPr>
          <w:color w:val="231F20"/>
          <w:spacing w:val="-1"/>
        </w:rPr>
        <w:t> </w:t>
      </w:r>
      <w:r>
        <w:rPr>
          <w:color w:val="231F20"/>
        </w:rPr>
        <w:t>statutaire</w:t>
      </w:r>
      <w:r>
        <w:rPr>
          <w:color w:val="231F20"/>
          <w:spacing w:val="-1"/>
        </w:rPr>
        <w:t> des</w:t>
      </w:r>
      <w:r>
        <w:rPr>
          <w:color w:val="231F20"/>
        </w:rPr>
        <w:t> collectivités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d'outre-mer,</w:t>
      </w:r>
      <w:r>
        <w:rPr>
          <w:color w:val="231F20"/>
          <w:spacing w:val="-1"/>
        </w:rPr>
        <w:t> in</w:t>
      </w:r>
      <w:r>
        <w:rPr>
          <w:color w:val="231F20"/>
        </w:rPr>
        <w:t> .</w:t>
      </w:r>
      <w:r>
        <w:rPr>
          <w:color w:val="231F20"/>
          <w:spacing w:val="-5"/>
        </w:rPr>
        <w:t> </w:t>
      </w:r>
      <w:r>
        <w:rPr>
          <w:color w:val="231F20"/>
          <w:spacing w:val="-16"/>
        </w:rPr>
        <w:t>Y.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GAUDEMET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O.</w:t>
      </w:r>
      <w:r>
        <w:rPr>
          <w:color w:val="231F20"/>
          <w:spacing w:val="-4"/>
        </w:rPr>
        <w:t> </w:t>
      </w:r>
      <w:r>
        <w:rPr>
          <w:color w:val="231F20"/>
        </w:rPr>
        <w:t>GOHIN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(dir.),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République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décentralisée,</w:t>
      </w:r>
      <w:r>
        <w:rPr>
          <w:color w:val="231F20"/>
          <w:spacing w:val="-3"/>
        </w:rPr>
        <w:t> </w:t>
      </w:r>
      <w:r>
        <w:rPr>
          <w:color w:val="231F20"/>
        </w:rPr>
        <w:t>Ed.</w:t>
      </w:r>
      <w:r>
        <w:rPr>
          <w:color w:val="231F20"/>
          <w:spacing w:val="-5"/>
        </w:rPr>
        <w:t> </w:t>
      </w:r>
      <w:r>
        <w:rPr>
          <w:color w:val="231F20"/>
        </w:rPr>
        <w:t>Pan-</w:t>
      </w:r>
      <w:r>
        <w:rPr>
          <w:color w:val="231F20"/>
          <w:spacing w:val="26"/>
        </w:rPr>
        <w:t> </w:t>
      </w:r>
      <w:r>
        <w:rPr>
          <w:color w:val="231F20"/>
        </w:rPr>
        <w:t>théon-Assas,</w:t>
      </w:r>
      <w:r>
        <w:rPr>
          <w:color w:val="231F20"/>
          <w:spacing w:val="-1"/>
        </w:rPr>
        <w:t> 2004,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5"/>
        </w:rPr>
        <w:t>111-137.</w:t>
      </w:r>
      <w:r>
        <w:rPr/>
      </w:r>
    </w:p>
    <w:p>
      <w:pPr>
        <w:pStyle w:val="BodyText"/>
        <w:numPr>
          <w:ilvl w:val="0"/>
          <w:numId w:val="3"/>
        </w:numPr>
        <w:tabs>
          <w:tab w:pos="241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  <w:spacing w:val="-1"/>
        </w:rPr>
        <w:t>«Le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pouvoir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normatif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6"/>
        </w:rPr>
        <w:t> </w:t>
      </w:r>
      <w:r>
        <w:rPr>
          <w:color w:val="231F20"/>
        </w:rPr>
        <w:t>collectivités</w:t>
      </w:r>
      <w:r>
        <w:rPr>
          <w:color w:val="231F20"/>
          <w:spacing w:val="6"/>
        </w:rPr>
        <w:t> </w:t>
      </w:r>
      <w:r>
        <w:rPr>
          <w:color w:val="231F20"/>
        </w:rPr>
        <w:t>territoriales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d’Outre-mer»,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dir</w:t>
      </w:r>
      <w:r>
        <w:rPr>
          <w:color w:val="231F20"/>
          <w:spacing w:val="-5"/>
        </w:rPr>
        <w:t>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J.-</w:t>
      </w:r>
      <w:r>
        <w:rPr>
          <w:color w:val="231F20"/>
          <w:spacing w:val="-30"/>
        </w:rPr>
        <w:t>Y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14"/>
        </w:rPr>
        <w:t>F</w:t>
      </w:r>
      <w:r>
        <w:rPr>
          <w:color w:val="231F20"/>
        </w:rPr>
        <w:t>ABERON,</w:t>
      </w:r>
      <w:r>
        <w:rPr>
          <w:color w:val="231F20"/>
          <w:spacing w:val="-1"/>
        </w:rPr>
        <w:t> </w:t>
      </w:r>
      <w:r>
        <w:rPr>
          <w:color w:val="231F20"/>
          <w:spacing w:val="-13"/>
        </w:rPr>
        <w:t>L</w:t>
      </w:r>
      <w:r>
        <w:rPr>
          <w:color w:val="231F20"/>
          <w:spacing w:val="-1"/>
        </w:rPr>
        <w:t>’outre-me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français,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</w:t>
      </w:r>
      <w:r>
        <w:rPr>
          <w:color w:val="231F20"/>
        </w:rPr>
        <w:t>a </w:t>
      </w:r>
      <w:r>
        <w:rPr>
          <w:color w:val="231F20"/>
          <w:spacing w:val="-1"/>
        </w:rPr>
        <w:t>documentatio</w:t>
      </w:r>
      <w:r>
        <w:rPr>
          <w:color w:val="231F20"/>
        </w:rPr>
        <w:t>n française,</w:t>
      </w:r>
      <w:r>
        <w:rPr>
          <w:color w:val="231F20"/>
          <w:spacing w:val="-2"/>
        </w:rPr>
        <w:t> </w:t>
      </w:r>
      <w:r>
        <w:rPr>
          <w:color w:val="231F20"/>
        </w:rPr>
        <w:t>coll.</w:t>
      </w:r>
      <w:r>
        <w:rPr>
          <w:color w:val="231F20"/>
        </w:rPr>
        <w:t> Etudes,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2004, p.</w:t>
      </w:r>
      <w:r>
        <w:rPr>
          <w:color w:val="231F20"/>
        </w:rPr>
        <w:t> </w:t>
      </w:r>
      <w:r>
        <w:rPr>
          <w:color w:val="231F20"/>
          <w:spacing w:val="-1"/>
        </w:rPr>
        <w:t>127</w:t>
      </w:r>
      <w:r>
        <w:rPr/>
      </w:r>
    </w:p>
    <w:p>
      <w:pPr>
        <w:pStyle w:val="BodyText"/>
        <w:numPr>
          <w:ilvl w:val="0"/>
          <w:numId w:val="3"/>
        </w:numPr>
        <w:tabs>
          <w:tab w:pos="262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</w:rPr>
        <w:t>Évolution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département</w:t>
      </w:r>
      <w:r>
        <w:rPr>
          <w:color w:val="231F20"/>
        </w:rPr>
        <w:t>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d’outre-me</w:t>
      </w:r>
      <w:r>
        <w:rPr>
          <w:color w:val="231F20"/>
        </w:rPr>
        <w:t>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Constitution</w:t>
      </w:r>
      <w:r>
        <w:rPr>
          <w:color w:val="231F20"/>
        </w:rPr>
        <w:t>»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  <w:r>
        <w:rPr>
          <w:color w:val="231F20"/>
          <w:spacing w:val="25"/>
        </w:rPr>
        <w:t> </w:t>
      </w:r>
      <w:r>
        <w:rPr>
          <w:color w:val="231F20"/>
        </w:rPr>
        <w:t>J.-</w:t>
      </w:r>
      <w:r>
        <w:rPr>
          <w:color w:val="231F20"/>
          <w:spacing w:val="-30"/>
        </w:rPr>
        <w:t>Y</w:t>
      </w:r>
      <w:r>
        <w:rPr>
          <w:color w:val="231F20"/>
        </w:rPr>
        <w:t>.</w:t>
      </w:r>
      <w:r>
        <w:rPr>
          <w:color w:val="231F20"/>
          <w:w w:val="99"/>
        </w:rPr>
        <w:t> </w:t>
      </w:r>
      <w:r>
        <w:rPr>
          <w:color w:val="231F20"/>
          <w:spacing w:val="-14"/>
        </w:rPr>
        <w:t>F</w:t>
      </w:r>
      <w:r>
        <w:rPr>
          <w:color w:val="231F20"/>
        </w:rPr>
        <w:t>ABERON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8"/>
        </w:rPr>
        <w:t> </w:t>
      </w:r>
      <w:r>
        <w:rPr>
          <w:color w:val="231F20"/>
        </w:rPr>
        <w:t>J.-</w:t>
      </w:r>
      <w:r>
        <w:rPr>
          <w:color w:val="231F20"/>
          <w:spacing w:val="-26"/>
        </w:rPr>
        <w:t>F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B</w:t>
      </w:r>
      <w:r>
        <w:rPr>
          <w:color w:val="231F20"/>
          <w:spacing w:val="-30"/>
        </w:rPr>
        <w:t>Y</w:t>
      </w:r>
      <w:r>
        <w:rPr>
          <w:color w:val="231F20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3"/>
        </w:rPr>
        <w:t>L</w:t>
      </w:r>
      <w:r>
        <w:rPr>
          <w:color w:val="231F20"/>
          <w:spacing w:val="-1"/>
        </w:rPr>
        <w:t>’évolutio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</w:t>
      </w:r>
      <w:r>
        <w:rPr>
          <w:color w:val="231F20"/>
        </w:rPr>
        <w:t>u</w:t>
      </w:r>
      <w:r>
        <w:rPr>
          <w:color w:val="231F20"/>
          <w:spacing w:val="8"/>
        </w:rPr>
        <w:t> </w:t>
      </w:r>
      <w:r>
        <w:rPr>
          <w:color w:val="231F20"/>
        </w:rPr>
        <w:t>statut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départemen</w:t>
      </w:r>
      <w:r>
        <w:rPr>
          <w:color w:val="231F20"/>
        </w:rPr>
        <w:t>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d'outre-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mer</w:t>
      </w:r>
      <w:r>
        <w:rPr>
          <w:color w:val="231F20"/>
          <w:spacing w:val="-5"/>
        </w:rPr>
        <w:t>,</w:t>
      </w:r>
      <w:r>
        <w:rPr>
          <w:color w:val="231F20"/>
        </w:rPr>
        <w:t> PUAM</w:t>
      </w:r>
      <w:r>
        <w:rPr>
          <w:color w:val="231F20"/>
          <w:spacing w:val="-1"/>
        </w:rPr>
        <w:t> 1999,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251-263.</w:t>
      </w:r>
      <w:r>
        <w:rPr/>
      </w:r>
    </w:p>
    <w:p>
      <w:pPr>
        <w:pStyle w:val="BodyText"/>
        <w:numPr>
          <w:ilvl w:val="0"/>
          <w:numId w:val="3"/>
        </w:numPr>
        <w:tabs>
          <w:tab w:pos="252" w:val="left" w:leader="none"/>
        </w:tabs>
        <w:spacing w:line="250" w:lineRule="auto" w:before="0" w:after="0"/>
        <w:ind w:left="100" w:right="118" w:firstLine="0"/>
        <w:jc w:val="both"/>
      </w:pPr>
      <w:r>
        <w:rPr>
          <w:color w:val="231F20"/>
          <w:spacing w:val="-1"/>
        </w:rPr>
        <w:t>«L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contrôle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</w:t>
      </w:r>
      <w:r>
        <w:rPr>
          <w:color w:val="231F20"/>
        </w:rPr>
        <w:t>u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Consei</w:t>
      </w:r>
      <w:r>
        <w:rPr>
          <w:color w:val="231F20"/>
        </w:rPr>
        <w:t>l</w:t>
      </w:r>
      <w:r>
        <w:rPr>
          <w:color w:val="231F20"/>
          <w:spacing w:val="16"/>
        </w:rPr>
        <w:t> </w:t>
      </w:r>
      <w:r>
        <w:rPr>
          <w:color w:val="231F20"/>
        </w:rPr>
        <w:t>constitutionnel</w:t>
      </w:r>
      <w:r>
        <w:rPr>
          <w:color w:val="231F20"/>
          <w:spacing w:val="17"/>
        </w:rPr>
        <w:t> </w:t>
      </w:r>
      <w:r>
        <w:rPr>
          <w:color w:val="231F20"/>
        </w:rPr>
        <w:t>sur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</w:t>
      </w:r>
      <w:r>
        <w:rPr>
          <w:color w:val="231F20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loi</w:t>
      </w:r>
      <w:r>
        <w:rPr>
          <w:color w:val="231F20"/>
        </w:rPr>
        <w:t>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</w:t>
      </w:r>
      <w:r>
        <w:rPr>
          <w:color w:val="231F20"/>
        </w:rPr>
        <w:t>u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pays»</w:t>
      </w:r>
      <w:r>
        <w:rPr>
          <w:color w:val="231F20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> </w:t>
      </w:r>
      <w:r>
        <w:rPr>
          <w:color w:val="231F20"/>
        </w:rPr>
        <w:t>J.-</w:t>
      </w:r>
      <w:r>
        <w:rPr>
          <w:color w:val="231F20"/>
          <w:spacing w:val="-30"/>
        </w:rPr>
        <w:t>Y</w:t>
      </w:r>
      <w:r>
        <w:rPr>
          <w:color w:val="231F20"/>
        </w:rPr>
        <w:t>.</w:t>
      </w:r>
      <w:r>
        <w:rPr>
          <w:color w:val="231F20"/>
          <w:w w:val="99"/>
        </w:rPr>
        <w:t> </w:t>
      </w:r>
      <w:r>
        <w:rPr>
          <w:color w:val="231F20"/>
          <w:spacing w:val="-2"/>
        </w:rPr>
        <w:t>FABERON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3"/>
        </w:rPr>
        <w:t> </w:t>
      </w:r>
      <w:r>
        <w:rPr>
          <w:color w:val="231F20"/>
        </w:rPr>
        <w:t>G.</w:t>
      </w:r>
      <w:r>
        <w:rPr>
          <w:color w:val="231F20"/>
          <w:spacing w:val="-15"/>
        </w:rPr>
        <w:t> </w:t>
      </w:r>
      <w:r>
        <w:rPr>
          <w:color w:val="231F20"/>
        </w:rPr>
        <w:t>AGNIEL,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souveraineté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partagée,</w:t>
      </w:r>
      <w:r>
        <w:rPr>
          <w:color w:val="231F20"/>
          <w:spacing w:val="-14"/>
        </w:rPr>
        <w:t> </w:t>
      </w:r>
      <w:r>
        <w:rPr>
          <w:color w:val="231F20"/>
        </w:rPr>
        <w:t>Actes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Colloque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Nouméa,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Notes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études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documentaires,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fran-</w:t>
      </w:r>
      <w:r>
        <w:rPr>
          <w:color w:val="231F20"/>
          <w:spacing w:val="25"/>
        </w:rPr>
        <w:t> </w:t>
      </w:r>
      <w:r>
        <w:rPr>
          <w:color w:val="231F20"/>
        </w:rPr>
        <w:t>çaise,</w:t>
      </w:r>
      <w:r>
        <w:rPr>
          <w:color w:val="231F20"/>
          <w:spacing w:val="-1"/>
        </w:rPr>
        <w:t> 2000,</w:t>
      </w:r>
      <w:r>
        <w:rPr>
          <w:color w:val="231F20"/>
        </w:rPr>
        <w:t> </w:t>
      </w:r>
      <w:r>
        <w:rPr>
          <w:color w:val="231F20"/>
          <w:spacing w:val="-1"/>
        </w:rPr>
        <w:t>pp.</w:t>
      </w:r>
      <w:r>
        <w:rPr>
          <w:color w:val="231F20"/>
        </w:rPr>
        <w:t> </w:t>
      </w:r>
      <w:r>
        <w:rPr>
          <w:color w:val="231F20"/>
          <w:spacing w:val="-1"/>
        </w:rPr>
        <w:t>339-349.</w:t>
      </w:r>
      <w:r>
        <w:rPr/>
      </w:r>
    </w:p>
    <w:p>
      <w:pPr>
        <w:spacing w:after="0" w:line="250" w:lineRule="auto"/>
        <w:jc w:val="both"/>
        <w:sectPr>
          <w:pgSz w:w="8400" w:h="11910"/>
          <w:pgMar w:header="0" w:footer="501" w:top="620" w:bottom="720" w:left="620" w:right="600"/>
        </w:sect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color w:val="231F20"/>
          <w:u w:val="none"/>
        </w:rPr>
      </w:r>
      <w:r>
        <w:rPr>
          <w:color w:val="231F20"/>
          <w:u w:val="thick" w:color="231F20"/>
        </w:rPr>
        <w:t>VERPEAUX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Michel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w w:val="99"/>
          <w:u w:val="thick" w:color="231F20"/>
        </w:rPr>
        <w:t> </w:t>
      </w:r>
      <w:r>
        <w:rPr>
          <w:color w:val="231F20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38" w:val="left" w:leader="none"/>
        </w:tabs>
        <w:spacing w:line="250" w:lineRule="auto" w:before="0" w:after="0"/>
        <w:ind w:left="100" w:right="98" w:firstLine="0"/>
        <w:jc w:val="left"/>
      </w:pPr>
      <w:r>
        <w:rPr>
          <w:rFonts w:ascii="Arial" w:hAnsi="Arial"/>
          <w:color w:val="231F20"/>
        </w:rPr>
        <w:t>avec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C.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  <w:spacing w:val="-3"/>
        </w:rPr>
        <w:t>RIMBAULT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  <w:spacing w:val="-13"/>
        </w:rPr>
        <w:t>F.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  <w:spacing w:val="-1"/>
        </w:rPr>
        <w:t>WASERMAN,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Les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collectivités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territoriales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29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1"/>
        </w:rPr>
        <w:t>décentralisation,</w:t>
      </w:r>
      <w:r>
        <w:rPr>
          <w:color w:val="231F20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</w:rPr>
        <w:t> française,</w:t>
      </w:r>
      <w:r>
        <w:rPr>
          <w:color w:val="231F20"/>
          <w:spacing w:val="-1"/>
        </w:rPr>
        <w:t> 2016,</w:t>
      </w:r>
      <w:r>
        <w:rPr>
          <w:color w:val="231F20"/>
        </w:rPr>
        <w:t> </w:t>
      </w:r>
      <w:r>
        <w:rPr>
          <w:color w:val="231F20"/>
          <w:spacing w:val="-1"/>
        </w:rPr>
        <w:t>9ème</w:t>
      </w:r>
      <w:r>
        <w:rPr>
          <w:color w:val="231F20"/>
        </w:rPr>
        <w:t> </w:t>
      </w:r>
      <w:r>
        <w:rPr>
          <w:color w:val="231F20"/>
          <w:spacing w:val="-1"/>
        </w:rPr>
        <w:t>éd.</w:t>
      </w:r>
      <w:r>
        <w:rPr/>
      </w:r>
    </w:p>
    <w:p>
      <w:pPr>
        <w:pStyle w:val="BodyText"/>
        <w:numPr>
          <w:ilvl w:val="0"/>
          <w:numId w:val="3"/>
        </w:numPr>
        <w:tabs>
          <w:tab w:pos="227" w:val="left" w:leader="none"/>
        </w:tabs>
        <w:spacing w:line="250" w:lineRule="auto" w:before="0" w:after="0"/>
        <w:ind w:left="100" w:right="112" w:firstLine="0"/>
        <w:jc w:val="left"/>
      </w:pPr>
      <w:r>
        <w:rPr>
          <w:color w:val="231F20"/>
          <w:spacing w:val="-1"/>
        </w:rPr>
        <w:t>ave</w:t>
      </w:r>
      <w:r>
        <w:rPr>
          <w:color w:val="231F20"/>
        </w:rPr>
        <w:t>c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</w:t>
      </w:r>
      <w:r>
        <w:rPr>
          <w:color w:val="231F20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JANICO</w:t>
      </w:r>
      <w:r>
        <w:rPr>
          <w:color w:val="231F20"/>
          <w:spacing w:val="-26"/>
        </w:rPr>
        <w:t>T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Droi</w:t>
      </w:r>
      <w:r>
        <w:rPr>
          <w:color w:val="231F20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collectivités</w:t>
      </w:r>
      <w:r>
        <w:rPr>
          <w:color w:val="231F20"/>
          <w:spacing w:val="-10"/>
        </w:rPr>
        <w:t> </w:t>
      </w:r>
      <w:r>
        <w:rPr>
          <w:color w:val="231F20"/>
        </w:rPr>
        <w:t>territoriales,</w:t>
      </w:r>
      <w:r>
        <w:rPr>
          <w:color w:val="231F20"/>
          <w:spacing w:val="-11"/>
        </w:rPr>
        <w:t> </w:t>
      </w:r>
      <w:r>
        <w:rPr>
          <w:color w:val="231F20"/>
        </w:rPr>
        <w:t>P</w:t>
      </w:r>
      <w:r>
        <w:rPr>
          <w:color w:val="231F20"/>
          <w:spacing w:val="-1"/>
        </w:rPr>
        <w:t>U</w:t>
      </w:r>
      <w:r>
        <w:rPr>
          <w:color w:val="231F20"/>
          <w:spacing w:val="-26"/>
        </w:rPr>
        <w:t>F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201</w:t>
      </w:r>
      <w:r>
        <w:rPr>
          <w:color w:val="231F20"/>
        </w:rPr>
        <w:t>5</w:t>
      </w:r>
      <w:r>
        <w:rPr>
          <w:color w:val="231F20"/>
          <w:spacing w:val="-11"/>
        </w:rPr>
        <w:t> </w:t>
      </w:r>
      <w:r>
        <w:rPr>
          <w:color w:val="231F20"/>
        </w:rPr>
        <w:t>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3ème</w:t>
      </w:r>
      <w:r>
        <w:rPr>
          <w:color w:val="231F20"/>
          <w:spacing w:val="-1"/>
        </w:rPr>
        <w:t> éd.</w:t>
      </w:r>
      <w:r>
        <w:rPr/>
      </w:r>
    </w:p>
    <w:p>
      <w:pPr>
        <w:pStyle w:val="BodyText"/>
        <w:numPr>
          <w:ilvl w:val="0"/>
          <w:numId w:val="3"/>
        </w:numPr>
        <w:tabs>
          <w:tab w:pos="235" w:val="left" w:leader="none"/>
        </w:tabs>
        <w:spacing w:line="240" w:lineRule="auto" w:before="0" w:after="0"/>
        <w:ind w:left="234" w:right="0" w:hanging="134"/>
        <w:jc w:val="left"/>
      </w:pPr>
      <w:r>
        <w:rPr>
          <w:color w:val="231F20"/>
          <w:spacing w:val="-1"/>
        </w:rPr>
        <w:t>Les</w:t>
      </w:r>
      <w:r>
        <w:rPr>
          <w:color w:val="231F20"/>
        </w:rPr>
        <w:t> collectivités</w:t>
      </w:r>
      <w:r>
        <w:rPr>
          <w:color w:val="231F20"/>
          <w:spacing w:val="-1"/>
        </w:rPr>
        <w:t> </w:t>
      </w:r>
      <w:r>
        <w:rPr>
          <w:color w:val="231F20"/>
        </w:rPr>
        <w:t>territoriales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France,</w:t>
      </w:r>
      <w:r>
        <w:rPr>
          <w:color w:val="231F20"/>
          <w:spacing w:val="-1"/>
        </w:rPr>
        <w:t> Dalloz,</w:t>
      </w:r>
      <w:r>
        <w:rPr>
          <w:color w:val="231F20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</w:rPr>
        <w:t> </w:t>
      </w:r>
      <w:r>
        <w:rPr>
          <w:color w:val="231F20"/>
          <w:spacing w:val="-1"/>
        </w:rPr>
        <w:t>5ème</w:t>
      </w:r>
      <w:r>
        <w:rPr>
          <w:color w:val="231F20"/>
        </w:rPr>
        <w:t> </w:t>
      </w:r>
      <w:r>
        <w:rPr>
          <w:color w:val="231F20"/>
          <w:spacing w:val="-1"/>
        </w:rPr>
        <w:t>éd.</w:t>
      </w:r>
      <w:r>
        <w:rPr/>
      </w:r>
    </w:p>
    <w:p>
      <w:pPr>
        <w:pStyle w:val="BodyText"/>
        <w:numPr>
          <w:ilvl w:val="0"/>
          <w:numId w:val="3"/>
        </w:numPr>
        <w:tabs>
          <w:tab w:pos="251" w:val="left" w:leader="none"/>
        </w:tabs>
        <w:spacing w:line="250" w:lineRule="auto" w:before="11" w:after="0"/>
        <w:ind w:left="100" w:right="112" w:firstLine="0"/>
        <w:jc w:val="left"/>
      </w:pPr>
      <w:r>
        <w:rPr>
          <w:color w:val="231F20"/>
        </w:rPr>
        <w:t>«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limites</w:t>
      </w:r>
      <w:r>
        <w:rPr>
          <w:color w:val="231F20"/>
          <w:spacing w:val="16"/>
        </w:rPr>
        <w:t> </w:t>
      </w:r>
      <w:r>
        <w:rPr>
          <w:color w:val="231F20"/>
        </w:rPr>
        <w:t>contentieuses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l'autonomie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6"/>
        </w:rPr>
        <w:t> </w:t>
      </w:r>
      <w:r>
        <w:rPr>
          <w:color w:val="231F20"/>
        </w:rPr>
        <w:t>collectivités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ultra-ma-</w:t>
      </w:r>
      <w:r>
        <w:rPr>
          <w:color w:val="231F20"/>
          <w:spacing w:val="28"/>
        </w:rPr>
        <w:t> </w:t>
      </w:r>
      <w:r>
        <w:rPr>
          <w:color w:val="231F20"/>
        </w:rPr>
        <w:t>rines</w:t>
      </w:r>
      <w:r>
        <w:rPr>
          <w:color w:val="231F20"/>
          <w:spacing w:val="-9"/>
        </w:rPr>
        <w:t> </w:t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propos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d'un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angle</w:t>
      </w:r>
      <w:r>
        <w:rPr>
          <w:color w:val="231F20"/>
          <w:spacing w:val="-8"/>
        </w:rPr>
        <w:t> </w:t>
      </w:r>
      <w:r>
        <w:rPr>
          <w:color w:val="231F20"/>
        </w:rPr>
        <w:t>mort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jurisprudence</w:t>
      </w:r>
      <w:r>
        <w:rPr>
          <w:color w:val="231F20"/>
          <w:spacing w:val="-8"/>
        </w:rPr>
        <w:t> </w:t>
      </w:r>
      <w:r>
        <w:rPr>
          <w:color w:val="231F20"/>
        </w:rPr>
        <w:t>constitutionnelle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», La</w:t>
      </w:r>
      <w:r>
        <w:rPr>
          <w:color w:val="231F20"/>
        </w:rPr>
        <w:t> Semaine</w:t>
      </w:r>
      <w:r>
        <w:rPr>
          <w:color w:val="231F20"/>
          <w:spacing w:val="-1"/>
        </w:rPr>
        <w:t> </w:t>
      </w:r>
      <w:r>
        <w:rPr>
          <w:color w:val="231F20"/>
        </w:rPr>
        <w:t>Juridique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AC</w:t>
      </w:r>
      <w:r>
        <w:rPr>
          <w:color w:val="231F20"/>
          <w:spacing w:val="-8"/>
        </w:rPr>
        <w:t>T,</w:t>
      </w:r>
      <w:r>
        <w:rPr>
          <w:color w:val="231F20"/>
        </w:rPr>
        <w:t> </w:t>
      </w:r>
      <w:r>
        <w:rPr>
          <w:color w:val="231F20"/>
          <w:spacing w:val="-1"/>
        </w:rPr>
        <w:t>n° 50,</w:t>
      </w:r>
      <w:r>
        <w:rPr>
          <w:color w:val="231F20"/>
        </w:rPr>
        <w:t> </w:t>
      </w:r>
      <w:r>
        <w:rPr>
          <w:color w:val="231F20"/>
          <w:spacing w:val="-1"/>
        </w:rPr>
        <w:t>décembre</w:t>
      </w:r>
      <w:r>
        <w:rPr>
          <w:color w:val="231F20"/>
        </w:rPr>
        <w:t> </w:t>
      </w:r>
      <w:r>
        <w:rPr>
          <w:color w:val="231F20"/>
          <w:spacing w:val="-1"/>
        </w:rPr>
        <w:t>2014,</w:t>
      </w:r>
      <w:r>
        <w:rPr>
          <w:color w:val="231F20"/>
        </w:rPr>
        <w:t> </w:t>
      </w:r>
      <w:r>
        <w:rPr>
          <w:color w:val="231F20"/>
          <w:spacing w:val="-1"/>
        </w:rPr>
        <w:t>2348</w:t>
      </w:r>
      <w:r>
        <w:rPr/>
      </w:r>
    </w:p>
    <w:p>
      <w:pPr>
        <w:pStyle w:val="BodyText"/>
        <w:numPr>
          <w:ilvl w:val="0"/>
          <w:numId w:val="3"/>
        </w:numPr>
        <w:tabs>
          <w:tab w:pos="223" w:val="left" w:leader="none"/>
        </w:tabs>
        <w:spacing w:line="250" w:lineRule="auto" w:before="11" w:after="0"/>
        <w:ind w:left="100" w:right="112" w:firstLine="0"/>
        <w:jc w:val="left"/>
      </w:pPr>
      <w:r>
        <w:rPr>
          <w:color w:val="231F20"/>
        </w:rPr>
        <w:t>«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L'outre-mer</w:t>
      </w:r>
      <w:r>
        <w:rPr>
          <w:color w:val="231F20"/>
          <w:spacing w:val="-11"/>
        </w:rPr>
        <w:t> </w:t>
      </w:r>
      <w:r>
        <w:rPr>
          <w:color w:val="231F20"/>
        </w:rPr>
        <w:t>français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depuis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1982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Semaine</w:t>
      </w:r>
      <w:r>
        <w:rPr>
          <w:color w:val="231F20"/>
          <w:spacing w:val="-12"/>
        </w:rPr>
        <w:t> </w:t>
      </w:r>
      <w:r>
        <w:rPr>
          <w:color w:val="231F20"/>
        </w:rPr>
        <w:t>Juridique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AC</w:t>
      </w:r>
      <w:r>
        <w:rPr>
          <w:color w:val="231F20"/>
          <w:spacing w:val="-8"/>
        </w:rPr>
        <w:t>T,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n°44-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45,</w:t>
      </w:r>
      <w:r>
        <w:rPr>
          <w:color w:val="231F20"/>
        </w:rPr>
        <w:t> </w:t>
      </w:r>
      <w:r>
        <w:rPr>
          <w:color w:val="231F20"/>
          <w:spacing w:val="-1"/>
        </w:rPr>
        <w:t>novembre</w:t>
      </w:r>
      <w:r>
        <w:rPr>
          <w:color w:val="231F20"/>
        </w:rPr>
        <w:t> </w:t>
      </w:r>
      <w:r>
        <w:rPr>
          <w:color w:val="231F20"/>
          <w:spacing w:val="-1"/>
        </w:rPr>
        <w:t>2012,</w:t>
      </w:r>
      <w:r>
        <w:rPr>
          <w:color w:val="231F20"/>
        </w:rPr>
        <w:t> </w:t>
      </w:r>
      <w:r>
        <w:rPr>
          <w:color w:val="231F20"/>
          <w:spacing w:val="-1"/>
        </w:rPr>
        <w:t>2349</w:t>
      </w:r>
      <w:r>
        <w:rPr/>
      </w:r>
    </w:p>
    <w:p>
      <w:pPr>
        <w:pStyle w:val="BodyText"/>
        <w:numPr>
          <w:ilvl w:val="0"/>
          <w:numId w:val="3"/>
        </w:numPr>
        <w:tabs>
          <w:tab w:pos="247" w:val="left" w:leader="none"/>
        </w:tabs>
        <w:spacing w:line="250" w:lineRule="auto" w:before="0" w:after="0"/>
        <w:ind w:left="100" w:right="112" w:firstLine="0"/>
        <w:jc w:val="left"/>
      </w:pPr>
      <w:r>
        <w:rPr>
          <w:color w:val="231F20"/>
        </w:rPr>
        <w:t>«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nouveau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Département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Mayotte</w:t>
      </w:r>
      <w:r>
        <w:rPr>
          <w:color w:val="231F20"/>
          <w:spacing w:val="11"/>
        </w:rPr>
        <w:t> </w:t>
      </w:r>
      <w:r>
        <w:rPr>
          <w:color w:val="231F20"/>
        </w:rPr>
        <w:t>:</w:t>
      </w:r>
      <w:r>
        <w:rPr>
          <w:color w:val="231F20"/>
          <w:spacing w:val="11"/>
        </w:rPr>
        <w:t> </w:t>
      </w:r>
      <w:r>
        <w:rPr>
          <w:color w:val="231F20"/>
        </w:rPr>
        <w:t>Espoirs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réalités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», </w:t>
      </w:r>
      <w:r>
        <w:rPr>
          <w:color w:val="231F20"/>
        </w:rPr>
        <w:t>AJDA,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4"/>
        </w:rPr>
        <w:t>201</w:t>
      </w:r>
      <w:r>
        <w:rPr>
          <w:color w:val="231F20"/>
          <w:spacing w:val="-5"/>
        </w:rPr>
        <w:t>1,</w:t>
      </w:r>
      <w:r>
        <w:rPr>
          <w:color w:val="231F20"/>
          <w:spacing w:val="-1"/>
        </w:rPr>
        <w:t> p. 1725-1729.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«</w:t>
      </w:r>
      <w:r>
        <w:rPr>
          <w:color w:val="231F20"/>
          <w:spacing w:val="-2"/>
        </w:rPr>
        <w:t> Vive</w:t>
      </w:r>
      <w:r>
        <w:rPr>
          <w:color w:val="231F20"/>
          <w:spacing w:val="-1"/>
        </w:rPr>
        <w:t> le 101e </w:t>
      </w:r>
      <w:r>
        <w:rPr>
          <w:color w:val="231F20"/>
        </w:rPr>
        <w:t>?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-13"/>
        </w:rPr>
        <w:t> </w:t>
      </w:r>
      <w:r>
        <w:rPr>
          <w:color w:val="231F20"/>
        </w:rPr>
        <w:t>AJDA,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201</w:t>
      </w:r>
      <w:r>
        <w:rPr>
          <w:color w:val="231F20"/>
          <w:spacing w:val="-5"/>
        </w:rPr>
        <w:t>1,</w:t>
      </w:r>
      <w:r>
        <w:rPr>
          <w:color w:val="231F20"/>
          <w:spacing w:val="-1"/>
        </w:rPr>
        <w:t> pp. 865-869.</w:t>
      </w:r>
      <w:r>
        <w:rPr/>
      </w:r>
    </w:p>
    <w:p>
      <w:pPr>
        <w:pStyle w:val="BodyText"/>
        <w:numPr>
          <w:ilvl w:val="0"/>
          <w:numId w:val="3"/>
        </w:numPr>
        <w:tabs>
          <w:tab w:pos="235" w:val="left" w:leader="none"/>
        </w:tabs>
        <w:spacing w:line="240" w:lineRule="auto" w:before="11" w:after="0"/>
        <w:ind w:left="234" w:right="0" w:hanging="134"/>
        <w:jc w:val="left"/>
      </w:pPr>
      <w:r>
        <w:rPr>
          <w:color w:val="231F20"/>
        </w:rPr>
        <w:t>«</w:t>
      </w:r>
      <w:r>
        <w:rPr>
          <w:color w:val="231F20"/>
          <w:spacing w:val="-2"/>
        </w:rPr>
        <w:t> </w:t>
      </w:r>
      <w:r>
        <w:rPr>
          <w:color w:val="231F20"/>
        </w:rPr>
        <w:t>Mayotte</w:t>
      </w:r>
      <w:r>
        <w:rPr>
          <w:color w:val="231F20"/>
          <w:spacing w:val="-1"/>
        </w:rPr>
        <w:t> ou la</w:t>
      </w:r>
      <w:r>
        <w:rPr>
          <w:color w:val="231F20"/>
        </w:rPr>
        <w:t> </w:t>
      </w:r>
      <w:r>
        <w:rPr>
          <w:color w:val="231F20"/>
          <w:spacing w:val="-1"/>
        </w:rPr>
        <w:t>double </w:t>
      </w:r>
      <w:r>
        <w:rPr>
          <w:color w:val="231F20"/>
        </w:rPr>
        <w:t>consultation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48"/>
        </w:rPr>
        <w:t> </w:t>
      </w:r>
      <w:r>
        <w:rPr>
          <w:color w:val="231F20"/>
        </w:rPr>
        <w:t>AJDA,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2009, pp.</w:t>
      </w:r>
      <w:r>
        <w:rPr>
          <w:color w:val="231F20"/>
        </w:rPr>
        <w:t> </w:t>
      </w:r>
      <w:r>
        <w:rPr>
          <w:color w:val="231F20"/>
          <w:spacing w:val="-1"/>
        </w:rPr>
        <w:t>505-508.</w:t>
      </w:r>
      <w:r>
        <w:rPr/>
      </w:r>
    </w:p>
    <w:p>
      <w:pPr>
        <w:pStyle w:val="BodyText"/>
        <w:numPr>
          <w:ilvl w:val="0"/>
          <w:numId w:val="3"/>
        </w:numPr>
        <w:tabs>
          <w:tab w:pos="265" w:val="left" w:leader="none"/>
        </w:tabs>
        <w:spacing w:line="250" w:lineRule="auto" w:before="11" w:after="0"/>
        <w:ind w:left="100" w:right="98" w:firstLine="0"/>
        <w:jc w:val="left"/>
      </w:pPr>
      <w:r>
        <w:rPr>
          <w:rFonts w:ascii="Arial" w:hAnsi="Arial"/>
          <w:color w:val="231F20"/>
        </w:rPr>
        <w:t>«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Polynésie,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territoire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définitivement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</w:rPr>
        <w:t>français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»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</w:rPr>
        <w:t>AJDA,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2008.,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pp.</w:t>
      </w:r>
      <w:r>
        <w:rPr>
          <w:rFonts w:ascii="Arial" w:hAnsi="Arial"/>
          <w:color w:val="231F20"/>
        </w:rPr>
        <w:t> </w:t>
      </w:r>
      <w:r>
        <w:rPr>
          <w:color w:val="231F20"/>
          <w:spacing w:val="-1"/>
        </w:rPr>
        <w:t>1715-1720.</w:t>
      </w:r>
      <w:r>
        <w:rPr/>
      </w:r>
    </w:p>
    <w:p>
      <w:pPr>
        <w:pStyle w:val="BodyText"/>
        <w:spacing w:line="250" w:lineRule="auto"/>
        <w:ind w:right="98"/>
        <w:jc w:val="left"/>
      </w:pPr>
      <w:r>
        <w:rPr>
          <w:rFonts w:ascii="Arial" w:hAnsi="Arial" w:cs="Arial" w:eastAsia="Arial"/>
          <w:color w:val="231F20"/>
        </w:rPr>
        <w:t>-«</w:t>
      </w:r>
      <w:r>
        <w:rPr>
          <w:rFonts w:ascii="Arial" w:hAnsi="Arial" w:cs="Arial" w:eastAsia="Arial"/>
          <w:color w:val="231F20"/>
          <w:spacing w:val="14"/>
        </w:rPr>
        <w:t> </w:t>
      </w:r>
      <w:r>
        <w:rPr>
          <w:rFonts w:ascii="Arial" w:hAnsi="Arial" w:cs="Arial" w:eastAsia="Arial"/>
          <w:color w:val="231F20"/>
        </w:rPr>
        <w:t>Le</w:t>
      </w:r>
      <w:r>
        <w:rPr>
          <w:rFonts w:ascii="Arial" w:hAnsi="Arial" w:cs="Arial" w:eastAsia="Arial"/>
          <w:color w:val="231F20"/>
          <w:spacing w:val="14"/>
        </w:rPr>
        <w:t> </w:t>
      </w:r>
      <w:r>
        <w:rPr>
          <w:rFonts w:ascii="Arial" w:hAnsi="Arial" w:cs="Arial" w:eastAsia="Arial"/>
          <w:color w:val="231F20"/>
        </w:rPr>
        <w:t>judicieux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</w:rPr>
        <w:t>rappel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14"/>
        </w:rPr>
        <w:t> </w:t>
      </w:r>
      <w:r>
        <w:rPr>
          <w:rFonts w:ascii="Arial" w:hAnsi="Arial" w:cs="Arial" w:eastAsia="Arial"/>
          <w:color w:val="231F20"/>
        </w:rPr>
        <w:t>quelques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</w:rPr>
        <w:t>vérités</w:t>
      </w:r>
      <w:r>
        <w:rPr>
          <w:rFonts w:ascii="Arial" w:hAnsi="Arial" w:cs="Arial" w:eastAsia="Arial"/>
          <w:color w:val="231F20"/>
          <w:spacing w:val="14"/>
        </w:rPr>
        <w:t> </w:t>
      </w:r>
      <w:r>
        <w:rPr>
          <w:rFonts w:ascii="Arial" w:hAnsi="Arial" w:cs="Arial" w:eastAsia="Arial"/>
          <w:color w:val="231F20"/>
        </w:rPr>
        <w:t>relatives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</w:rPr>
        <w:t>à</w:t>
      </w:r>
      <w:r>
        <w:rPr>
          <w:rFonts w:ascii="Arial" w:hAnsi="Arial" w:cs="Arial" w:eastAsia="Arial"/>
          <w:color w:val="231F20"/>
          <w:spacing w:val="14"/>
        </w:rPr>
        <w:t> </w:t>
      </w:r>
      <w:r>
        <w:rPr>
          <w:rFonts w:ascii="Arial" w:hAnsi="Arial" w:cs="Arial" w:eastAsia="Arial"/>
          <w:color w:val="231F20"/>
        </w:rPr>
        <w:t>l‘outre-mer</w:t>
      </w:r>
      <w:r>
        <w:rPr>
          <w:rFonts w:ascii="Arial" w:hAnsi="Arial" w:cs="Arial" w:eastAsia="Arial"/>
          <w:color w:val="231F20"/>
          <w:spacing w:val="15"/>
        </w:rPr>
        <w:t> </w:t>
      </w:r>
      <w:r>
        <w:rPr>
          <w:rFonts w:ascii="Arial" w:hAnsi="Arial" w:cs="Arial" w:eastAsia="Arial"/>
          <w:color w:val="231F20"/>
        </w:rPr>
        <w:t>»,</w:t>
      </w:r>
      <w:r>
        <w:rPr>
          <w:rFonts w:ascii="Arial" w:hAnsi="Arial" w:cs="Arial" w:eastAsia="Arial"/>
          <w:color w:val="231F20"/>
          <w:spacing w:val="14"/>
        </w:rPr>
        <w:t> </w:t>
      </w:r>
      <w:r>
        <w:rPr>
          <w:rFonts w:ascii="Arial" w:hAnsi="Arial" w:cs="Arial" w:eastAsia="Arial"/>
          <w:color w:val="231F20"/>
        </w:rPr>
        <w:t>La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</w:rPr>
        <w:t>Semaine</w:t>
      </w:r>
      <w:r>
        <w:rPr>
          <w:color w:val="231F20"/>
          <w:spacing w:val="-1"/>
        </w:rPr>
        <w:t> </w:t>
      </w:r>
      <w:r>
        <w:rPr>
          <w:color w:val="231F20"/>
        </w:rPr>
        <w:t>Juridique</w:t>
      </w:r>
      <w:r>
        <w:rPr>
          <w:color w:val="231F20"/>
          <w:spacing w:val="-1"/>
        </w:rPr>
        <w:t> </w:t>
      </w:r>
      <w:r>
        <w:rPr>
          <w:color w:val="231F20"/>
        </w:rPr>
        <w:t>Edition</w:t>
      </w:r>
      <w:r>
        <w:rPr>
          <w:color w:val="231F20"/>
          <w:spacing w:val="-1"/>
        </w:rPr>
        <w:t> </w:t>
      </w:r>
      <w:r>
        <w:rPr>
          <w:color w:val="231F20"/>
        </w:rPr>
        <w:t>Générale</w:t>
      </w:r>
      <w:r>
        <w:rPr>
          <w:color w:val="231F20"/>
          <w:spacing w:val="-1"/>
        </w:rPr>
        <w:t> </w:t>
      </w:r>
      <w:r>
        <w:rPr>
          <w:color w:val="231F20"/>
        </w:rPr>
        <w:t>- 2</w:t>
      </w:r>
      <w:r>
        <w:rPr>
          <w:color w:val="231F20"/>
          <w:spacing w:val="-1"/>
        </w:rPr>
        <w:t> Novembre</w:t>
      </w:r>
      <w:r>
        <w:rPr>
          <w:color w:val="231F20"/>
        </w:rPr>
        <w:t> </w:t>
      </w:r>
      <w:r>
        <w:rPr>
          <w:color w:val="231F20"/>
          <w:spacing w:val="-1"/>
        </w:rPr>
        <w:t>2009</w:t>
      </w:r>
      <w:r>
        <w:rPr>
          <w:color w:val="231F20"/>
        </w:rPr>
        <w:t> - </w:t>
      </w:r>
      <w:r>
        <w:rPr>
          <w:color w:val="231F20"/>
          <w:spacing w:val="-1"/>
        </w:rPr>
        <w:t>n°</w:t>
      </w:r>
      <w:r>
        <w:rPr>
          <w:color w:val="231F20"/>
        </w:rPr>
        <w:t> </w:t>
      </w:r>
      <w:r>
        <w:rPr>
          <w:color w:val="231F20"/>
          <w:spacing w:val="-1"/>
        </w:rPr>
        <w:t>45.</w:t>
      </w:r>
      <w:r>
        <w:rPr/>
      </w:r>
    </w:p>
    <w:p>
      <w:pPr>
        <w:pStyle w:val="BodyText"/>
        <w:numPr>
          <w:ilvl w:val="0"/>
          <w:numId w:val="3"/>
        </w:numPr>
        <w:tabs>
          <w:tab w:pos="259" w:val="left" w:leader="none"/>
        </w:tabs>
        <w:spacing w:line="250" w:lineRule="auto" w:before="0" w:after="0"/>
        <w:ind w:left="100" w:right="98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«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Les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innovations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intéressant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l'outre-mer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: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modifications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des</w:t>
      </w:r>
      <w:r>
        <w:rPr>
          <w:rFonts w:ascii="Arial" w:hAnsi="Arial"/>
          <w:color w:val="231F20"/>
          <w:spacing w:val="24"/>
        </w:rPr>
        <w:t> </w:t>
      </w:r>
      <w:r>
        <w:rPr>
          <w:rFonts w:ascii="Arial" w:hAnsi="Arial"/>
          <w:color w:val="231F20"/>
        </w:rPr>
        <w:t>articles</w:t>
      </w:r>
      <w:r>
        <w:rPr>
          <w:rFonts w:ascii="Arial" w:hAnsi="Arial"/>
          <w:color w:val="231F20"/>
        </w:rPr>
        <w:t> 72-3,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73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et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74-1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Constitution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»,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Les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petites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Affiches,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2008,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p.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120-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132.</w:t>
      </w:r>
      <w:r>
        <w:rPr/>
      </w:r>
    </w:p>
    <w:p>
      <w:pPr>
        <w:pStyle w:val="BodyText"/>
        <w:numPr>
          <w:ilvl w:val="0"/>
          <w:numId w:val="3"/>
        </w:numPr>
        <w:tabs>
          <w:tab w:pos="265" w:val="left" w:leader="none"/>
        </w:tabs>
        <w:spacing w:line="250" w:lineRule="auto" w:before="11" w:after="0"/>
        <w:ind w:left="100" w:right="98" w:firstLine="0"/>
        <w:jc w:val="left"/>
      </w:pPr>
      <w:r>
        <w:rPr>
          <w:rFonts w:ascii="Arial" w:hAnsi="Arial"/>
          <w:color w:val="231F20"/>
        </w:rPr>
        <w:t>«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Polynésie,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territoire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définitivement</w:t>
      </w:r>
      <w:r>
        <w:rPr>
          <w:rFonts w:ascii="Arial" w:hAnsi="Arial"/>
          <w:color w:val="231F20"/>
          <w:spacing w:val="30"/>
        </w:rPr>
        <w:t> </w:t>
      </w:r>
      <w:r>
        <w:rPr>
          <w:rFonts w:ascii="Arial" w:hAnsi="Arial"/>
          <w:color w:val="231F20"/>
        </w:rPr>
        <w:t>français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»,</w:t>
      </w:r>
      <w:r>
        <w:rPr>
          <w:rFonts w:ascii="Arial" w:hAnsi="Arial"/>
          <w:color w:val="231F20"/>
          <w:spacing w:val="17"/>
        </w:rPr>
        <w:t> </w:t>
      </w:r>
      <w:r>
        <w:rPr>
          <w:rFonts w:ascii="Arial" w:hAnsi="Arial"/>
          <w:color w:val="231F20"/>
        </w:rPr>
        <w:t>AJDA,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2008,</w:t>
      </w:r>
      <w:r>
        <w:rPr>
          <w:rFonts w:ascii="Arial" w:hAnsi="Arial"/>
          <w:color w:val="231F20"/>
          <w:spacing w:val="29"/>
        </w:rPr>
        <w:t> </w:t>
      </w:r>
      <w:r>
        <w:rPr>
          <w:rFonts w:ascii="Arial" w:hAnsi="Arial"/>
          <w:color w:val="231F20"/>
        </w:rPr>
        <w:t>pp.</w:t>
      </w:r>
      <w:r>
        <w:rPr>
          <w:rFonts w:ascii="Arial" w:hAnsi="Arial"/>
          <w:color w:val="231F20"/>
        </w:rPr>
        <w:t> </w:t>
      </w:r>
      <w:r>
        <w:rPr>
          <w:color w:val="231F20"/>
          <w:spacing w:val="-1"/>
        </w:rPr>
        <w:t>1715-1717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7"/>
        <w:spacing w:line="240" w:lineRule="auto" w:before="72"/>
        <w:ind w:right="0"/>
        <w:jc w:val="both"/>
        <w:rPr>
          <w:b w:val="0"/>
          <w:bCs w:val="0"/>
          <w:u w:val="none"/>
        </w:rPr>
      </w:pPr>
      <w:r>
        <w:rPr>
          <w:color w:val="231F20"/>
          <w:w w:val="99"/>
          <w:u w:val="none"/>
        </w:rPr>
      </w:r>
      <w:r>
        <w:rPr>
          <w:color w:val="231F20"/>
          <w:u w:val="thick" w:color="231F20"/>
        </w:rPr>
        <w:t>VESTRIS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Isabelle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:</w:t>
      </w:r>
      <w:r>
        <w:rPr>
          <w:color w:val="231F20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234" w:val="left" w:leader="none"/>
        </w:tabs>
        <w:spacing w:line="250" w:lineRule="auto" w:before="0" w:after="0"/>
        <w:ind w:left="100" w:right="98" w:firstLine="0"/>
        <w:jc w:val="both"/>
      </w:pPr>
      <w:r>
        <w:rPr>
          <w:rFonts w:ascii="Arial" w:hAnsi="Arial" w:cs="Arial" w:eastAsia="Arial"/>
          <w:color w:val="231F20"/>
        </w:rPr>
        <w:t>«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  <w:spacing w:val="-2"/>
        </w:rPr>
        <w:t>L’influence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des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statuts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des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collectivités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situées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outre-mer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en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droit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color w:val="231F20"/>
          <w:spacing w:val="-1"/>
        </w:rPr>
        <w:t>l’Union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européenne</w:t>
      </w:r>
      <w:r>
        <w:rPr>
          <w:color w:val="231F20"/>
          <w:spacing w:val="23"/>
        </w:rPr>
        <w:t> </w:t>
      </w:r>
      <w:r>
        <w:rPr>
          <w:color w:val="231F20"/>
        </w:rPr>
        <w:t>sur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droit</w:t>
      </w:r>
      <w:r>
        <w:rPr>
          <w:color w:val="231F20"/>
          <w:spacing w:val="23"/>
        </w:rPr>
        <w:t> </w:t>
      </w:r>
      <w:r>
        <w:rPr>
          <w:color w:val="231F20"/>
        </w:rPr>
        <w:t>français</w:t>
      </w:r>
      <w:r>
        <w:rPr>
          <w:color w:val="231F20"/>
          <w:spacing w:val="22"/>
        </w:rPr>
        <w:t> </w:t>
      </w:r>
      <w:r>
        <w:rPr>
          <w:color w:val="231F20"/>
        </w:rPr>
        <w:t>relatif</w:t>
      </w:r>
      <w:r>
        <w:rPr>
          <w:color w:val="231F20"/>
          <w:spacing w:val="22"/>
        </w:rPr>
        <w:t> </w:t>
      </w:r>
      <w:r>
        <w:rPr>
          <w:color w:val="231F20"/>
        </w:rPr>
        <w:t>à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l’outre-mer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3"/>
        </w:rPr>
        <w:t>P.-Y.</w:t>
      </w:r>
      <w:r>
        <w:rPr>
          <w:color w:val="231F20"/>
          <w:spacing w:val="30"/>
          <w:w w:val="99"/>
        </w:rPr>
        <w:t> </w:t>
      </w:r>
      <w:r>
        <w:rPr>
          <w:rFonts w:ascii="Arial" w:hAnsi="Arial" w:cs="Arial" w:eastAsia="Arial"/>
          <w:color w:val="231F20"/>
        </w:rPr>
        <w:t>CHICO</w:t>
      </w:r>
      <w:r>
        <w:rPr>
          <w:rFonts w:ascii="Arial" w:hAnsi="Arial" w:cs="Arial" w:eastAsia="Arial"/>
          <w:color w:val="231F20"/>
          <w:spacing w:val="-25"/>
        </w:rPr>
        <w:t>T</w:t>
      </w:r>
      <w:r>
        <w:rPr>
          <w:rFonts w:ascii="Arial" w:hAnsi="Arial" w:cs="Arial" w:eastAsia="Arial"/>
          <w:color w:val="231F20"/>
        </w:rPr>
        <w:t>,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R.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ETIEN,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  <w:spacing w:val="-29"/>
        </w:rPr>
        <w:t>P</w:t>
      </w:r>
      <w:r>
        <w:rPr>
          <w:rFonts w:ascii="Arial" w:hAnsi="Arial" w:cs="Arial" w:eastAsia="Arial"/>
          <w:color w:val="231F20"/>
        </w:rPr>
        <w:t>.</w:t>
      </w:r>
      <w:r>
        <w:rPr>
          <w:rFonts w:ascii="Arial" w:hAnsi="Arial" w:cs="Arial" w:eastAsia="Arial"/>
          <w:color w:val="231F20"/>
          <w:spacing w:val="4"/>
        </w:rPr>
        <w:t> </w:t>
      </w:r>
      <w:r>
        <w:rPr>
          <w:rFonts w:ascii="Arial" w:hAnsi="Arial" w:cs="Arial" w:eastAsia="Arial"/>
          <w:color w:val="231F20"/>
        </w:rPr>
        <w:t>TEISSERENC,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(dir),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  <w:spacing w:val="-13"/>
        </w:rPr>
        <w:t>L</w:t>
      </w:r>
      <w:r>
        <w:rPr>
          <w:rFonts w:ascii="Arial" w:hAnsi="Arial" w:cs="Arial" w:eastAsia="Arial"/>
          <w:color w:val="231F20"/>
        </w:rPr>
        <w:t>’influence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des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régimes</w:t>
      </w:r>
      <w:r>
        <w:rPr>
          <w:rFonts w:ascii="Arial" w:hAnsi="Arial" w:cs="Arial" w:eastAsia="Arial"/>
          <w:color w:val="231F20"/>
          <w:spacing w:val="8"/>
        </w:rPr>
        <w:t> </w:t>
      </w:r>
      <w:r>
        <w:rPr>
          <w:rFonts w:ascii="Arial" w:hAnsi="Arial" w:cs="Arial" w:eastAsia="Arial"/>
          <w:color w:val="231F20"/>
        </w:rPr>
        <w:t>ju</w:t>
      </w:r>
      <w:r>
        <w:rPr>
          <w:color w:val="231F20"/>
        </w:rPr>
        <w:t>-</w:t>
      </w:r>
      <w:r>
        <w:rPr>
          <w:color w:val="231F20"/>
        </w:rPr>
        <w:t> ridiques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collectivités</w:t>
      </w:r>
      <w:r>
        <w:rPr>
          <w:color w:val="231F20"/>
          <w:spacing w:val="-3"/>
        </w:rPr>
        <w:t> </w:t>
      </w:r>
      <w:r>
        <w:rPr>
          <w:color w:val="231F20"/>
        </w:rPr>
        <w:t>territoriales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d’outre-mer</w:t>
      </w:r>
      <w:r>
        <w:rPr>
          <w:color w:val="231F20"/>
          <w:spacing w:val="-2"/>
        </w:rPr>
        <w:t> </w:t>
      </w:r>
      <w:r>
        <w:rPr>
          <w:color w:val="231F20"/>
        </w:rPr>
        <w:t>sur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l’évolution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l’Etat</w:t>
      </w:r>
      <w:r>
        <w:rPr>
          <w:color w:val="231F20"/>
          <w:spacing w:val="24"/>
        </w:rPr>
        <w:t> </w:t>
      </w:r>
      <w:r>
        <w:rPr>
          <w:color w:val="231F20"/>
        </w:rPr>
        <w:t>français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59"/>
        </w:rPr>
        <w:t> </w:t>
      </w:r>
      <w:r>
        <w:rPr>
          <w:color w:val="231F20"/>
        </w:rPr>
        <w:t>Editions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Cujas, Coll.</w:t>
      </w:r>
      <w:r>
        <w:rPr>
          <w:color w:val="231F20"/>
          <w:spacing w:val="-13"/>
        </w:rPr>
        <w:t> </w:t>
      </w:r>
      <w:r>
        <w:rPr>
          <w:color w:val="231F20"/>
        </w:rPr>
        <w:t>Actes</w:t>
      </w:r>
      <w:r>
        <w:rPr>
          <w:color w:val="231F20"/>
          <w:spacing w:val="-1"/>
        </w:rPr>
        <w:t> et études, 2014,</w:t>
      </w:r>
      <w:r>
        <w:rPr>
          <w:color w:val="231F20"/>
        </w:rPr>
        <w:t> </w:t>
      </w:r>
      <w:r>
        <w:rPr>
          <w:color w:val="231F20"/>
          <w:spacing w:val="-1"/>
        </w:rPr>
        <w:t>pp.135-150.</w:t>
      </w:r>
      <w:r>
        <w:rPr/>
      </w:r>
    </w:p>
    <w:p>
      <w:pPr>
        <w:pStyle w:val="BodyText"/>
        <w:numPr>
          <w:ilvl w:val="0"/>
          <w:numId w:val="3"/>
        </w:numPr>
        <w:tabs>
          <w:tab w:pos="313" w:val="left" w:leader="none"/>
        </w:tabs>
        <w:spacing w:line="250" w:lineRule="auto" w:before="0" w:after="0"/>
        <w:ind w:left="100" w:right="98" w:firstLine="0"/>
        <w:jc w:val="both"/>
        <w:rPr>
          <w:rFonts w:ascii="Arial" w:hAnsi="Arial" w:cs="Arial" w:eastAsia="Arial"/>
        </w:rPr>
      </w:pPr>
      <w:r>
        <w:rPr>
          <w:color w:val="231F20"/>
          <w:spacing w:val="-1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statut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5"/>
        </w:rPr>
        <w:t> </w:t>
      </w:r>
      <w:r>
        <w:rPr>
          <w:color w:val="231F20"/>
        </w:rPr>
        <w:t>régions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ultrapériphériques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l'Union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européenne,</w:t>
      </w:r>
      <w:r>
        <w:rPr>
          <w:color w:val="231F20"/>
          <w:spacing w:val="25"/>
        </w:rPr>
        <w:t> </w:t>
      </w:r>
      <w:r>
        <w:rPr>
          <w:rFonts w:ascii="Arial" w:hAnsi="Arial"/>
          <w:color w:val="231F20"/>
        </w:rPr>
        <w:t>Bruxelles, Bruylant, 2012.</w:t>
      </w:r>
      <w:r>
        <w:rPr>
          <w:rFonts w:ascii="Arial" w:hAnsi="Arial"/>
        </w:rPr>
      </w:r>
    </w:p>
    <w:p>
      <w:pPr>
        <w:pStyle w:val="BodyText"/>
        <w:numPr>
          <w:ilvl w:val="0"/>
          <w:numId w:val="3"/>
        </w:numPr>
        <w:tabs>
          <w:tab w:pos="276" w:val="left" w:leader="none"/>
        </w:tabs>
        <w:spacing w:line="250" w:lineRule="auto" w:before="0" w:after="0"/>
        <w:ind w:left="100" w:right="98" w:firstLine="0"/>
        <w:jc w:val="both"/>
      </w:pPr>
      <w:r>
        <w:rPr>
          <w:color w:val="231F20"/>
        </w:rPr>
        <w:t>«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diversité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règles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matière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libre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circulation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personnes,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quelles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implications</w:t>
      </w:r>
      <w:r>
        <w:rPr>
          <w:color w:val="231F20"/>
          <w:spacing w:val="-9"/>
        </w:rPr>
        <w:t> </w:t>
      </w:r>
      <w:r>
        <w:rPr>
          <w:color w:val="231F20"/>
        </w:rPr>
        <w:t>sur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relations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régions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ultrapériphériques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l'Union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européenne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8"/>
        </w:rPr>
        <w:t> </w:t>
      </w:r>
      <w:r>
        <w:rPr>
          <w:color w:val="231F20"/>
        </w:rPr>
        <w:t>Etats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8"/>
        </w:rPr>
        <w:t> </w:t>
      </w:r>
      <w:r>
        <w:rPr>
          <w:color w:val="231F20"/>
        </w:rPr>
        <w:t>territoires</w:t>
      </w:r>
      <w:r>
        <w:rPr>
          <w:color w:val="231F20"/>
          <w:spacing w:val="37"/>
        </w:rPr>
        <w:t> </w:t>
      </w:r>
      <w:r>
        <w:rPr>
          <w:color w:val="231F20"/>
        </w:rPr>
        <w:t>voisins?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»,</w:t>
      </w:r>
      <w:r>
        <w:rPr>
          <w:color w:val="231F20"/>
          <w:spacing w:val="37"/>
        </w:rPr>
        <w:t> </w:t>
      </w:r>
      <w:r>
        <w:rPr>
          <w:color w:val="231F20"/>
        </w:rPr>
        <w:t>colloque</w:t>
      </w:r>
      <w:r>
        <w:rPr>
          <w:color w:val="231F20"/>
          <w:spacing w:val="28"/>
        </w:rPr>
        <w:t> </w:t>
      </w:r>
      <w:r>
        <w:rPr>
          <w:color w:val="231F20"/>
        </w:rPr>
        <w:t>chaire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UNESCO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“intégrations</w:t>
      </w:r>
      <w:r>
        <w:rPr>
          <w:color w:val="231F20"/>
          <w:spacing w:val="6"/>
        </w:rPr>
        <w:t> </w:t>
      </w:r>
      <w:r>
        <w:rPr>
          <w:color w:val="231F20"/>
        </w:rPr>
        <w:t>régionales”,</w:t>
      </w:r>
      <w:r>
        <w:rPr>
          <w:color w:val="231F20"/>
          <w:spacing w:val="13"/>
        </w:rPr>
        <w:t> </w:t>
      </w:r>
      <w:r>
        <w:rPr>
          <w:color w:val="231F20"/>
        </w:rPr>
        <w:t>Porto</w:t>
      </w:r>
      <w:r>
        <w:rPr>
          <w:color w:val="231F20"/>
          <w:spacing w:val="-6"/>
        </w:rPr>
        <w:t> </w:t>
      </w:r>
      <w:r>
        <w:rPr>
          <w:color w:val="231F20"/>
        </w:rPr>
        <w:t>Alegre,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3-4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décembre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2012,</w:t>
      </w:r>
      <w:r>
        <w:rPr>
          <w:color w:val="231F20"/>
          <w:spacing w:val="59"/>
        </w:rPr>
        <w:t> </w:t>
      </w:r>
      <w:r>
        <w:rPr>
          <w:color w:val="231F20"/>
        </w:rPr>
        <w:t>(19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p.).</w:t>
      </w:r>
      <w:r>
        <w:rPr/>
      </w:r>
    </w:p>
    <w:p>
      <w:pPr>
        <w:spacing w:after="0" w:line="250" w:lineRule="auto"/>
        <w:jc w:val="both"/>
        <w:sectPr>
          <w:pgSz w:w="8400" w:h="11910"/>
          <w:pgMar w:header="0" w:footer="501" w:top="440" w:bottom="720" w:left="62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8400" w:h="11910"/>
          <w:pgMar w:header="0" w:footer="501" w:top="1100" w:bottom="700" w:left="1140" w:right="1140"/>
        </w:sectPr>
      </w:pPr>
    </w:p>
    <w:p>
      <w:pPr>
        <w:spacing w:before="35"/>
        <w:ind w:left="223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Propositions</w:t>
      </w:r>
      <w:r>
        <w:rPr>
          <w:rFonts w:ascii="Arial"/>
          <w:b/>
          <w:color w:val="231F20"/>
          <w:spacing w:val="-13"/>
          <w:sz w:val="28"/>
        </w:rPr>
        <w:t> </w:t>
      </w:r>
      <w:r>
        <w:rPr>
          <w:rFonts w:ascii="Arial"/>
          <w:b/>
          <w:color w:val="231F20"/>
          <w:sz w:val="28"/>
        </w:rPr>
        <w:t>de</w:t>
      </w:r>
      <w:r>
        <w:rPr>
          <w:rFonts w:ascii="Arial"/>
          <w:b/>
          <w:color w:val="231F20"/>
          <w:spacing w:val="-14"/>
          <w:sz w:val="28"/>
        </w:rPr>
        <w:t> </w:t>
      </w:r>
      <w:r>
        <w:rPr>
          <w:rFonts w:ascii="Arial"/>
          <w:b/>
          <w:color w:val="231F20"/>
          <w:sz w:val="28"/>
        </w:rPr>
        <w:t>lois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BodyText"/>
        <w:spacing w:line="250" w:lineRule="auto"/>
        <w:ind w:right="117"/>
        <w:jc w:val="both"/>
      </w:pPr>
      <w:r>
        <w:rPr>
          <w:color w:val="231F20"/>
        </w:rPr>
        <w:t>Proposition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Loi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tendant</w:t>
      </w:r>
      <w:r>
        <w:rPr>
          <w:color w:val="231F20"/>
          <w:spacing w:val="29"/>
        </w:rPr>
        <w:t> </w:t>
      </w:r>
      <w:r>
        <w:rPr>
          <w:color w:val="231F20"/>
        </w:rPr>
        <w:t>à</w:t>
      </w:r>
      <w:r>
        <w:rPr>
          <w:color w:val="231F20"/>
          <w:spacing w:val="29"/>
        </w:rPr>
        <w:t> </w:t>
      </w:r>
      <w:r>
        <w:rPr>
          <w:color w:val="231F20"/>
        </w:rPr>
        <w:t>reconnaître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19</w:t>
      </w:r>
      <w:r>
        <w:rPr>
          <w:color w:val="231F20"/>
          <w:spacing w:val="29"/>
        </w:rPr>
        <w:t> </w:t>
      </w:r>
      <w:r>
        <w:rPr>
          <w:color w:val="231F20"/>
        </w:rPr>
        <w:t>mars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1946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à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déclarer</w:t>
      </w:r>
      <w:r>
        <w:rPr>
          <w:color w:val="231F20"/>
          <w:spacing w:val="35"/>
        </w:rPr>
        <w:t> </w:t>
      </w:r>
      <w:r>
        <w:rPr>
          <w:color w:val="231F20"/>
        </w:rPr>
        <w:t>cette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anniversaire,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jour</w:t>
      </w:r>
      <w:r>
        <w:rPr>
          <w:color w:val="231F20"/>
          <w:spacing w:val="34"/>
        </w:rPr>
        <w:t> </w:t>
      </w:r>
      <w:r>
        <w:rPr>
          <w:color w:val="231F20"/>
        </w:rPr>
        <w:t>férié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3"/>
        </w:rPr>
        <w:t> </w:t>
      </w:r>
      <w:r>
        <w:rPr>
          <w:color w:val="231F20"/>
        </w:rPr>
        <w:t>chômé</w:t>
      </w:r>
      <w:r>
        <w:rPr>
          <w:color w:val="231F20"/>
          <w:spacing w:val="34"/>
        </w:rPr>
        <w:t> </w:t>
      </w:r>
      <w:r>
        <w:rPr>
          <w:color w:val="231F20"/>
        </w:rPr>
        <w:t>à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Réunion,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Guadeloupe,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Guyane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19"/>
        </w:rPr>
        <w:t> </w:t>
      </w:r>
      <w:r>
        <w:rPr>
          <w:color w:val="231F20"/>
        </w:rPr>
        <w:t>à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Martinique,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présentée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19"/>
        </w:rPr>
        <w:t> </w:t>
      </w:r>
      <w:r>
        <w:rPr>
          <w:color w:val="231F20"/>
        </w:rPr>
        <w:t>M.</w:t>
      </w:r>
      <w:r>
        <w:rPr>
          <w:color w:val="231F20"/>
          <w:spacing w:val="18"/>
        </w:rPr>
        <w:t> </w:t>
      </w:r>
      <w:r>
        <w:rPr>
          <w:color w:val="231F20"/>
        </w:rPr>
        <w:t>Paul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Verges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enregistré</w:t>
      </w:r>
      <w:r>
        <w:rPr>
          <w:color w:val="231F20"/>
          <w:spacing w:val="60"/>
        </w:rPr>
        <w:t> </w:t>
      </w:r>
      <w:r>
        <w:rPr>
          <w:color w:val="231F20"/>
        </w:rPr>
        <w:t>à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présidence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60"/>
        </w:rPr>
        <w:t> </w:t>
      </w:r>
      <w:r>
        <w:rPr>
          <w:color w:val="231F20"/>
        </w:rPr>
        <w:t>Sénat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60"/>
        </w:rPr>
        <w:t> </w:t>
      </w:r>
      <w:r>
        <w:rPr>
          <w:color w:val="231F20"/>
        </w:rPr>
        <w:t>février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2016.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auto"/>
        <w:ind w:right="117"/>
        <w:jc w:val="both"/>
      </w:pPr>
      <w:r>
        <w:rPr>
          <w:color w:val="231F20"/>
        </w:rPr>
        <w:t>Proposition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Loi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Constitutionnelle</w:t>
      </w:r>
      <w:r>
        <w:rPr>
          <w:color w:val="231F20"/>
          <w:spacing w:val="51"/>
        </w:rPr>
        <w:t> </w:t>
      </w:r>
      <w:r>
        <w:rPr>
          <w:color w:val="231F20"/>
        </w:rPr>
        <w:t>visant </w:t>
      </w:r>
      <w:r>
        <w:rPr>
          <w:color w:val="231F20"/>
          <w:spacing w:val="50"/>
        </w:rPr>
        <w:t> </w:t>
      </w:r>
      <w:r>
        <w:rPr>
          <w:color w:val="231F20"/>
        </w:rPr>
        <w:t>à 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étendre</w:t>
      </w:r>
      <w:r>
        <w:rPr>
          <w:color w:val="231F20"/>
        </w:rPr>
        <w:t> </w:t>
      </w:r>
      <w:r>
        <w:rPr>
          <w:color w:val="231F20"/>
          <w:spacing w:val="52"/>
        </w:rPr>
        <w:t> </w:t>
      </w:r>
      <w:r>
        <w:rPr>
          <w:color w:val="231F20"/>
        </w:rPr>
        <w:t>à 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possibilité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accordée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à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</w:rPr>
        <w:t>Martinique,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Guadeloupe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6"/>
          <w:w w:val="99"/>
        </w:rPr>
        <w:t> </w:t>
      </w: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Guyane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fixer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les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règles 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applicables </w:t>
      </w:r>
      <w:r>
        <w:rPr>
          <w:rFonts w:ascii="Arial" w:hAnsi="Arial"/>
          <w:color w:val="231F20"/>
          <w:spacing w:val="19"/>
        </w:rPr>
        <w:t> </w:t>
      </w:r>
      <w:r>
        <w:rPr>
          <w:rFonts w:ascii="Arial" w:hAnsi="Arial"/>
          <w:color w:val="231F20"/>
        </w:rPr>
        <w:t>sur 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leur 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territoire 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dans</w:t>
      </w:r>
      <w:r>
        <w:rPr>
          <w:rFonts w:ascii="Arial" w:hAnsi="Arial"/>
          <w:color w:val="231F2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31"/>
        </w:rPr>
        <w:t> </w:t>
      </w:r>
      <w:r>
        <w:rPr>
          <w:color w:val="231F20"/>
        </w:rPr>
        <w:t>matières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limitées</w:t>
      </w:r>
      <w:r>
        <w:rPr>
          <w:color w:val="231F20"/>
          <w:spacing w:val="32"/>
        </w:rPr>
        <w:t> </w:t>
      </w:r>
      <w:r>
        <w:rPr>
          <w:color w:val="231F20"/>
        </w:rPr>
        <w:t>relevant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loi,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présentée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32"/>
        </w:rPr>
        <w:t> </w:t>
      </w:r>
      <w:r>
        <w:rPr>
          <w:color w:val="231F20"/>
        </w:rPr>
        <w:t>M.</w:t>
      </w:r>
      <w:r>
        <w:rPr>
          <w:color w:val="231F20"/>
          <w:spacing w:val="32"/>
        </w:rPr>
        <w:t> </w:t>
      </w:r>
      <w:r>
        <w:rPr>
          <w:color w:val="231F20"/>
        </w:rPr>
        <w:t>Paul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Verges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enregistré</w:t>
      </w:r>
      <w:r>
        <w:rPr>
          <w:color w:val="231F20"/>
          <w:spacing w:val="47"/>
        </w:rPr>
        <w:t> </w:t>
      </w:r>
      <w:r>
        <w:rPr>
          <w:color w:val="231F20"/>
        </w:rPr>
        <w:t>à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Présidence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46"/>
        </w:rPr>
        <w:t> </w:t>
      </w:r>
      <w:r>
        <w:rPr>
          <w:color w:val="231F20"/>
        </w:rPr>
        <w:t>Sénat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octobre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2015.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auto"/>
        <w:ind w:right="118"/>
        <w:jc w:val="both"/>
      </w:pPr>
      <w:r>
        <w:rPr>
          <w:rFonts w:ascii="Arial" w:hAnsi="Arial" w:cs="Arial" w:eastAsia="Arial"/>
          <w:color w:val="231F20"/>
        </w:rPr>
        <w:t>Proposition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de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Loi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Constitutionnelle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  <w:spacing w:val="-3"/>
        </w:rPr>
        <w:t>n°1101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visant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à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étendre</w:t>
      </w:r>
      <w:r>
        <w:rPr>
          <w:rFonts w:ascii="Arial" w:hAnsi="Arial" w:cs="Arial" w:eastAsia="Arial"/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aux</w:t>
      </w:r>
      <w:r>
        <w:rPr>
          <w:rFonts w:ascii="Arial" w:hAnsi="Arial" w:cs="Arial" w:eastAsia="Arial"/>
          <w:color w:val="231F20"/>
          <w:spacing w:val="21"/>
        </w:rPr>
        <w:t> </w:t>
      </w:r>
      <w:r>
        <w:rPr>
          <w:color w:val="231F20"/>
        </w:rPr>
        <w:t>collectivités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l’île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Réunion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possibilités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délégation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pouvoir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normatif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prévues</w:t>
      </w:r>
      <w:r>
        <w:rPr>
          <w:color w:val="231F20"/>
          <w:spacing w:val="46"/>
        </w:rPr>
        <w:t> </w:t>
      </w:r>
      <w:r>
        <w:rPr>
          <w:color w:val="231F20"/>
        </w:rPr>
        <w:t>à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73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alinéas</w:t>
      </w:r>
      <w:r>
        <w:rPr>
          <w:color w:val="231F20"/>
          <w:spacing w:val="46"/>
        </w:rPr>
        <w:t> </w:t>
      </w:r>
      <w:r>
        <w:rPr>
          <w:color w:val="231F20"/>
        </w:rPr>
        <w:t>3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46"/>
        </w:rPr>
        <w:t> </w:t>
      </w:r>
      <w:r>
        <w:rPr>
          <w:color w:val="231F20"/>
        </w:rPr>
        <w:t>4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Constitution,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enregistré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Présidence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l’Assemblée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nationale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28"/>
        </w:rPr>
        <w:t> </w:t>
      </w:r>
      <w:r>
        <w:rPr>
          <w:color w:val="231F20"/>
        </w:rPr>
        <w:t>mai</w:t>
      </w:r>
      <w:r>
        <w:rPr>
          <w:color w:val="231F20"/>
          <w:spacing w:val="-1"/>
        </w:rPr>
        <w:t> 2013.</w:t>
      </w:r>
      <w:r>
        <w:rPr/>
      </w:r>
    </w:p>
    <w:p>
      <w:pPr>
        <w:spacing w:after="0" w:line="250" w:lineRule="auto"/>
        <w:jc w:val="both"/>
        <w:sectPr>
          <w:pgSz w:w="8400" w:h="11910"/>
          <w:pgMar w:header="0" w:footer="501" w:top="620" w:bottom="700" w:left="62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8400" w:h="11910"/>
          <w:pgMar w:header="0" w:footer="501" w:top="1100" w:bottom="700" w:left="114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221"/>
        <w:ind w:left="1902" w:right="0"/>
        <w:jc w:val="left"/>
        <w:rPr>
          <w:b w:val="0"/>
          <w:bCs w:val="0"/>
        </w:rPr>
      </w:pPr>
      <w:r>
        <w:rPr>
          <w:color w:val="231F20"/>
          <w:spacing w:val="17"/>
        </w:rPr>
        <w:t>Bloc</w:t>
      </w:r>
      <w:r>
        <w:rPr>
          <w:color w:val="231F20"/>
          <w:spacing w:val="39"/>
        </w:rPr>
        <w:t> </w:t>
      </w:r>
      <w:r>
        <w:rPr>
          <w:color w:val="231F20"/>
          <w:spacing w:val="23"/>
        </w:rPr>
        <w:t>Notes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33"/>
          <w:pgSz w:w="8400" w:h="11910"/>
          <w:pgMar w:footer="0" w:header="0" w:top="1100" w:bottom="280" w:left="1140" w:right="11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4"/>
          <w:pgSz w:w="8400" w:h="11910"/>
          <w:pgMar w:footer="0" w:header="0" w:top="1100" w:bottom="280" w:left="1140" w:right="1140"/>
        </w:sectPr>
      </w:pPr>
    </w:p>
    <w:p>
      <w:pPr>
        <w:pStyle w:val="Heading3"/>
        <w:spacing w:line="240" w:lineRule="auto"/>
        <w:ind w:right="1065"/>
        <w:jc w:val="center"/>
        <w:rPr>
          <w:b w:val="0"/>
          <w:bCs w:val="0"/>
        </w:rPr>
      </w:pPr>
      <w:r>
        <w:rPr>
          <w:color w:val="231F20"/>
          <w:spacing w:val="57"/>
        </w:rPr>
        <w:t>Colloqu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134" w:right="13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32" w:right="126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after="0" w:line="336" w:lineRule="exact"/>
        <w:jc w:val="center"/>
        <w:rPr>
          <w:rFonts w:ascii="Century" w:hAnsi="Century" w:cs="Century" w:eastAsia="Century"/>
          <w:sz w:val="30"/>
          <w:szCs w:val="30"/>
        </w:rPr>
        <w:sectPr>
          <w:footerReference w:type="default" r:id="rId35"/>
          <w:pgSz w:w="8400" w:h="11910"/>
          <w:pgMar w:footer="0" w:header="0" w:top="740" w:bottom="280" w:left="660" w:right="660"/>
        </w:sectPr>
      </w:pPr>
    </w:p>
    <w:p>
      <w:pPr>
        <w:spacing w:before="38"/>
        <w:ind w:left="2712" w:right="267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194" w:right="21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84" w:right="198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29"/>
          <w:szCs w:val="29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after="0" w:line="20" w:lineRule="atLeast"/>
        <w:rPr>
          <w:rFonts w:ascii="Century" w:hAnsi="Century" w:cs="Century" w:eastAsia="Century"/>
          <w:sz w:val="2"/>
          <w:szCs w:val="2"/>
        </w:rPr>
        <w:sectPr>
          <w:footerReference w:type="default" r:id="rId36"/>
          <w:pgSz w:w="8400" w:h="11910"/>
          <w:pgMar w:footer="3220" w:header="0" w:top="740" w:bottom="3420" w:left="600" w:right="580"/>
        </w:sectPr>
      </w:pPr>
    </w:p>
    <w:p>
      <w:pPr>
        <w:spacing w:before="29"/>
        <w:ind w:left="1122" w:right="106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134" w:right="13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32" w:right="126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after="0" w:line="336" w:lineRule="exact"/>
        <w:jc w:val="center"/>
        <w:rPr>
          <w:rFonts w:ascii="Century" w:hAnsi="Century" w:cs="Century" w:eastAsia="Century"/>
          <w:sz w:val="30"/>
          <w:szCs w:val="30"/>
        </w:rPr>
        <w:sectPr>
          <w:footerReference w:type="default" r:id="rId37"/>
          <w:pgSz w:w="8400" w:h="11910"/>
          <w:pgMar w:footer="0" w:header="0" w:top="720" w:bottom="280" w:left="660" w:right="660"/>
        </w:sectPr>
      </w:pPr>
    </w:p>
    <w:p>
      <w:pPr>
        <w:spacing w:before="29"/>
        <w:ind w:left="2712" w:right="267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194" w:right="21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84" w:right="198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29"/>
          <w:szCs w:val="29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22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after="0" w:line="20" w:lineRule="atLeast"/>
        <w:rPr>
          <w:rFonts w:ascii="Century" w:hAnsi="Century" w:cs="Century" w:eastAsia="Century"/>
          <w:sz w:val="2"/>
          <w:szCs w:val="2"/>
        </w:rPr>
        <w:sectPr>
          <w:pgSz w:w="8400" w:h="11910"/>
          <w:pgMar w:header="0" w:footer="0" w:top="720" w:bottom="3420" w:left="600" w:right="580"/>
        </w:sectPr>
      </w:pPr>
    </w:p>
    <w:p>
      <w:pPr>
        <w:spacing w:before="38"/>
        <w:ind w:left="52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142" w:right="145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19" w:right="117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after="0" w:line="336" w:lineRule="exact"/>
        <w:jc w:val="center"/>
        <w:rPr>
          <w:rFonts w:ascii="Century" w:hAnsi="Century" w:cs="Century" w:eastAsia="Century"/>
          <w:sz w:val="30"/>
          <w:szCs w:val="30"/>
        </w:rPr>
        <w:sectPr>
          <w:footerReference w:type="default" r:id="rId38"/>
          <w:pgSz w:w="8400" w:h="11910"/>
          <w:pgMar w:footer="0" w:header="0" w:top="740" w:bottom="280" w:left="640" w:right="660"/>
        </w:sectPr>
      </w:pPr>
    </w:p>
    <w:p>
      <w:pPr>
        <w:spacing w:before="38"/>
        <w:ind w:left="99" w:right="6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202" w:right="225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79" w:right="197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29"/>
          <w:szCs w:val="29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3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3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3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"/>
        <w:rPr>
          <w:rFonts w:ascii="Century" w:hAnsi="Century" w:cs="Century" w:eastAsia="Century"/>
          <w:sz w:val="17"/>
          <w:szCs w:val="17"/>
        </w:rPr>
      </w:pPr>
    </w:p>
    <w:p>
      <w:pPr>
        <w:spacing w:line="20" w:lineRule="atLeast"/>
        <w:ind w:left="13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after="0" w:line="20" w:lineRule="atLeast"/>
        <w:rPr>
          <w:rFonts w:ascii="Century" w:hAnsi="Century" w:cs="Century" w:eastAsia="Century"/>
          <w:sz w:val="2"/>
          <w:szCs w:val="2"/>
        </w:rPr>
        <w:sectPr>
          <w:pgSz w:w="8400" w:h="11910"/>
          <w:pgMar w:header="0" w:footer="0" w:top="740" w:bottom="3420" w:left="580" w:right="580"/>
        </w:sectPr>
      </w:pPr>
    </w:p>
    <w:p>
      <w:pPr>
        <w:spacing w:before="38"/>
        <w:ind w:left="1122" w:right="106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134" w:right="13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32" w:right="126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after="0" w:line="336" w:lineRule="exact"/>
        <w:jc w:val="center"/>
        <w:rPr>
          <w:rFonts w:ascii="Century" w:hAnsi="Century" w:cs="Century" w:eastAsia="Century"/>
          <w:sz w:val="30"/>
          <w:szCs w:val="30"/>
        </w:rPr>
        <w:sectPr>
          <w:footerReference w:type="default" r:id="rId39"/>
          <w:pgSz w:w="8400" w:h="11910"/>
          <w:pgMar w:footer="0" w:header="0" w:top="740" w:bottom="280" w:left="660" w:right="660"/>
        </w:sectPr>
      </w:pPr>
    </w:p>
    <w:p>
      <w:pPr>
        <w:spacing w:before="38"/>
        <w:ind w:left="2720" w:right="266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162" w:lineRule="auto" w:before="0"/>
        <w:ind w:left="202" w:right="205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92" w:right="190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29"/>
          <w:szCs w:val="29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12"/>
          <w:szCs w:val="12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12"/>
          <w:szCs w:val="12"/>
        </w:rPr>
      </w:pPr>
    </w:p>
    <w:p>
      <w:pPr>
        <w:spacing w:line="20" w:lineRule="atLeast"/>
        <w:ind w:left="130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12"/>
          <w:szCs w:val="12"/>
        </w:rPr>
      </w:pPr>
    </w:p>
    <w:p>
      <w:pPr>
        <w:spacing w:line="20" w:lineRule="atLeast"/>
        <w:ind w:left="117" w:right="0" w:firstLine="0"/>
        <w:rPr>
          <w:rFonts w:ascii="Century" w:hAnsi="Century" w:cs="Century" w:eastAsia="Century"/>
          <w:sz w:val="2"/>
          <w:szCs w:val="2"/>
        </w:rPr>
      </w:pPr>
      <w:r>
        <w:rPr>
          <w:rFonts w:ascii="Century" w:hAnsi="Century" w:cs="Century" w:eastAsia="Century"/>
          <w:sz w:val="2"/>
          <w:szCs w:val="2"/>
        </w:rPr>
        <w:pict>
          <v:group style="width:348.55pt;height:1pt;mso-position-horizontal-relative:char;mso-position-vertical-relative:line" coordorigin="0,0" coordsize="6971,20">
            <v:group style="position:absolute;left:10;top:10;width:6951;height:2" coordorigin="10,10" coordsize="6951,2">
              <v:shape style="position:absolute;left:10;top:10;width:6951;height:2" coordorigin="10,10" coordsize="6951,0" path="m10,10l6961,10e" filled="false" stroked="true" strokeweight="1pt" strokecolor="#231f20">
                <v:path arrowok="t"/>
              </v:shape>
            </v:group>
          </v:group>
        </w:pict>
      </w:r>
      <w:r>
        <w:rPr>
          <w:rFonts w:ascii="Century" w:hAnsi="Century" w:cs="Century" w:eastAsia="Century"/>
          <w:sz w:val="2"/>
          <w:szCs w:val="2"/>
        </w:rPr>
      </w:r>
    </w:p>
    <w:p>
      <w:pPr>
        <w:spacing w:after="0" w:line="20" w:lineRule="atLeast"/>
        <w:rPr>
          <w:rFonts w:ascii="Century" w:hAnsi="Century" w:cs="Century" w:eastAsia="Century"/>
          <w:sz w:val="2"/>
          <w:szCs w:val="2"/>
        </w:rPr>
        <w:sectPr>
          <w:footerReference w:type="default" r:id="rId40"/>
          <w:pgSz w:w="8400" w:h="11910"/>
          <w:pgMar w:footer="0" w:header="0" w:top="740" w:bottom="280" w:left="580" w:right="600"/>
        </w:sectPr>
      </w:pPr>
    </w:p>
    <w:p>
      <w:pPr>
        <w:spacing w:before="36"/>
        <w:ind w:left="1122" w:right="106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57"/>
          <w:sz w:val="32"/>
        </w:rPr>
        <w:t>Colloqu</w:t>
      </w:r>
      <w:r>
        <w:rPr>
          <w:rFonts w:ascii="Arial"/>
          <w:b/>
          <w:color w:val="231F20"/>
          <w:sz w:val="32"/>
        </w:rPr>
        <w:t>e</w:t>
      </w:r>
      <w:r>
        <w:rPr>
          <w:rFonts w:ascii="Arial"/>
          <w:b/>
          <w:color w:val="231F20"/>
          <w:spacing w:val="-32"/>
          <w:sz w:val="32"/>
        </w:rPr>
        <w:t> 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162" w:lineRule="auto" w:before="0"/>
        <w:ind w:left="134" w:right="132" w:firstLine="18"/>
        <w:jc w:val="center"/>
        <w:rPr>
          <w:rFonts w:ascii="Apple-Chancery" w:hAnsi="Apple-Chancery" w:cs="Apple-Chancery" w:eastAsia="Apple-Chancery"/>
          <w:sz w:val="48"/>
          <w:szCs w:val="48"/>
        </w:rPr>
      </w:pPr>
      <w:r>
        <w:rPr>
          <w:rFonts w:ascii="Century Schoolbook" w:hAnsi="Century Schoolbook"/>
          <w:b/>
          <w:color w:val="231F20"/>
          <w:spacing w:val="13"/>
          <w:sz w:val="40"/>
        </w:rPr>
        <w:t>1946</w:t>
      </w:r>
      <w:r>
        <w:rPr>
          <w:rFonts w:ascii="Century Schoolbook" w:hAnsi="Century Schoolbook"/>
          <w:b/>
          <w:color w:val="231F20"/>
          <w:spacing w:val="13"/>
          <w:position w:val="2"/>
          <w:sz w:val="40"/>
        </w:rPr>
        <w:t>-</w:t>
      </w:r>
      <w:r>
        <w:rPr>
          <w:rFonts w:ascii="Century Schoolbook" w:hAnsi="Century Schoolbook"/>
          <w:b/>
          <w:color w:val="231F20"/>
          <w:spacing w:val="13"/>
          <w:sz w:val="40"/>
        </w:rPr>
        <w:t>2016</w:t>
      </w:r>
      <w:r>
        <w:rPr>
          <w:rFonts w:ascii="Century Schoolbook" w:hAnsi="Century Schoolbook"/>
          <w:b/>
          <w:color w:val="231F20"/>
          <w:spacing w:val="28"/>
          <w:sz w:val="40"/>
        </w:rPr>
        <w:t> </w:t>
      </w:r>
      <w:r>
        <w:rPr>
          <w:rFonts w:ascii="Century Schoolbook" w:hAnsi="Century Schoolbook"/>
          <w:b/>
          <w:color w:val="231F20"/>
          <w:sz w:val="40"/>
        </w:rPr>
        <w:t>:</w:t>
      </w:r>
      <w:r>
        <w:rPr>
          <w:rFonts w:ascii="Century Schoolbook" w:hAnsi="Century Schoolbook"/>
          <w:b/>
          <w:color w:val="231F20"/>
          <w:spacing w:val="29"/>
          <w:sz w:val="40"/>
        </w:rPr>
        <w:t> </w:t>
      </w:r>
      <w:r>
        <w:rPr>
          <w:rFonts w:ascii="Apple-Chancery" w:hAnsi="Apple-Chancery"/>
          <w:i/>
          <w:color w:val="231F20"/>
          <w:spacing w:val="17"/>
          <w:sz w:val="48"/>
        </w:rPr>
        <w:t>Soixante-dix</w:t>
      </w:r>
      <w:r>
        <w:rPr>
          <w:rFonts w:ascii="Apple-Chancery" w:hAnsi="Apple-Chancery"/>
          <w:i/>
          <w:color w:val="231F20"/>
          <w:spacing w:val="32"/>
          <w:sz w:val="48"/>
        </w:rPr>
        <w:t> </w:t>
      </w:r>
      <w:r>
        <w:rPr>
          <w:rFonts w:ascii="Apple-Chancery" w:hAnsi="Apple-Chancery"/>
          <w:i/>
          <w:color w:val="231F20"/>
          <w:spacing w:val="12"/>
          <w:sz w:val="48"/>
        </w:rPr>
        <w:t>ans</w:t>
      </w:r>
      <w:r>
        <w:rPr>
          <w:rFonts w:ascii="Apple-Chancery" w:hAnsi="Apple-Chancery"/>
          <w:i/>
          <w:color w:val="231F20"/>
          <w:spacing w:val="34"/>
          <w:sz w:val="48"/>
        </w:rPr>
        <w:t> </w:t>
      </w:r>
      <w:r>
        <w:rPr>
          <w:rFonts w:ascii="Apple-Chancery" w:hAnsi="Apple-Chancery"/>
          <w:i/>
          <w:color w:val="231F20"/>
          <w:spacing w:val="19"/>
          <w:sz w:val="48"/>
        </w:rPr>
        <w:t>de</w:t>
      </w:r>
      <w:r>
        <w:rPr>
          <w:rFonts w:ascii="Apple-Chancery" w:hAnsi="Apple-Chancery"/>
          <w:i/>
          <w:color w:val="231F20"/>
          <w:spacing w:val="48"/>
          <w:w w:val="99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dépar</w:t>
      </w:r>
      <w:r>
        <w:rPr>
          <w:rFonts w:ascii="Apple-Chancery" w:hAnsi="Apple-Chancery"/>
          <w:i/>
          <w:color w:val="231F20"/>
          <w:spacing w:val="-6"/>
          <w:sz w:val="48"/>
        </w:rPr>
        <w:t>t</w:t>
      </w:r>
      <w:r>
        <w:rPr>
          <w:rFonts w:ascii="Apple-Chancery" w:hAnsi="Apple-Chancery"/>
          <w:i/>
          <w:color w:val="231F20"/>
          <w:spacing w:val="-7"/>
          <w:sz w:val="48"/>
        </w:rPr>
        <w:t>e</w:t>
      </w:r>
      <w:r>
        <w:rPr>
          <w:rFonts w:ascii="Apple-Chancery" w:hAnsi="Apple-Chancery"/>
          <w:i/>
          <w:color w:val="231F20"/>
          <w:spacing w:val="-6"/>
          <w:sz w:val="48"/>
        </w:rPr>
        <w:t>mentalisation</w:t>
      </w:r>
      <w:r>
        <w:rPr>
          <w:rFonts w:ascii="Apple-Chancery" w:hAnsi="Apple-Chancery"/>
          <w:i/>
          <w:color w:val="231F20"/>
          <w:spacing w:val="-20"/>
          <w:sz w:val="48"/>
        </w:rPr>
        <w:t> </w:t>
      </w:r>
      <w:r>
        <w:rPr>
          <w:rFonts w:ascii="Apple-Chancery" w:hAnsi="Apple-Chancery"/>
          <w:i/>
          <w:color w:val="231F20"/>
          <w:spacing w:val="-7"/>
          <w:sz w:val="48"/>
        </w:rPr>
        <w:t>ultramarine</w:t>
      </w:r>
      <w:r>
        <w:rPr>
          <w:rFonts w:ascii="Apple-Chancery" w:hAnsi="Apple-Chancery"/>
          <w:i/>
          <w:color w:val="231F20"/>
          <w:spacing w:val="-21"/>
          <w:sz w:val="48"/>
        </w:rPr>
        <w:t> </w:t>
      </w:r>
      <w:r>
        <w:rPr>
          <w:rFonts w:ascii="Apple-Chancery" w:hAnsi="Apple-Chancery"/>
          <w:i/>
          <w:color w:val="231F20"/>
          <w:sz w:val="48"/>
        </w:rPr>
        <w:t>:</w:t>
      </w:r>
      <w:r>
        <w:rPr>
          <w:rFonts w:ascii="Apple-Chancery" w:hAnsi="Apple-Chancery"/>
          <w:sz w:val="48"/>
        </w:rPr>
      </w:r>
    </w:p>
    <w:p>
      <w:pPr>
        <w:spacing w:line="336" w:lineRule="exact" w:before="251"/>
        <w:ind w:left="132" w:right="126" w:firstLine="0"/>
        <w:jc w:val="center"/>
        <w:rPr>
          <w:rFonts w:ascii="Century" w:hAnsi="Century" w:cs="Century" w:eastAsia="Century"/>
          <w:sz w:val="30"/>
          <w:szCs w:val="30"/>
        </w:rPr>
      </w:pPr>
      <w:r>
        <w:rPr>
          <w:rFonts w:ascii="Century" w:hAnsi="Century"/>
          <w:color w:val="231F20"/>
          <w:spacing w:val="1"/>
          <w:w w:val="95"/>
          <w:sz w:val="30"/>
        </w:rPr>
        <w:t>Entre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diversité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législative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et</w:t>
      </w:r>
      <w:r>
        <w:rPr>
          <w:rFonts w:ascii="Century" w:hAnsi="Century"/>
          <w:color w:val="231F20"/>
          <w:spacing w:val="-23"/>
          <w:w w:val="95"/>
          <w:sz w:val="30"/>
        </w:rPr>
        <w:t> </w:t>
      </w:r>
      <w:r>
        <w:rPr>
          <w:rFonts w:ascii="Century" w:hAnsi="Century"/>
          <w:color w:val="231F20"/>
          <w:spacing w:val="1"/>
          <w:w w:val="95"/>
          <w:sz w:val="30"/>
        </w:rPr>
        <w:t>unité</w:t>
      </w:r>
      <w:r>
        <w:rPr>
          <w:rFonts w:ascii="Century" w:hAnsi="Century"/>
          <w:color w:val="231F20"/>
          <w:spacing w:val="-24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constitutionnelle</w:t>
      </w:r>
      <w:r>
        <w:rPr>
          <w:rFonts w:ascii="Century" w:hAnsi="Century"/>
          <w:color w:val="231F20"/>
          <w:spacing w:val="46"/>
          <w:w w:val="93"/>
          <w:sz w:val="30"/>
        </w:rPr>
        <w:t> </w:t>
      </w:r>
      <w:r>
        <w:rPr>
          <w:rFonts w:ascii="Century" w:hAnsi="Century"/>
          <w:color w:val="231F20"/>
          <w:spacing w:val="3"/>
          <w:w w:val="95"/>
          <w:sz w:val="30"/>
        </w:rPr>
        <w:t>dans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2"/>
          <w:w w:val="95"/>
          <w:sz w:val="30"/>
        </w:rPr>
        <w:t>la</w:t>
      </w:r>
      <w:r>
        <w:rPr>
          <w:rFonts w:ascii="Century" w:hAnsi="Century"/>
          <w:color w:val="231F20"/>
          <w:spacing w:val="-16"/>
          <w:w w:val="95"/>
          <w:sz w:val="30"/>
        </w:rPr>
        <w:t> </w:t>
      </w:r>
      <w:r>
        <w:rPr>
          <w:rFonts w:ascii="Century" w:hAnsi="Century"/>
          <w:color w:val="231F20"/>
          <w:spacing w:val="5"/>
          <w:w w:val="95"/>
          <w:sz w:val="30"/>
        </w:rPr>
        <w:t>République</w:t>
      </w:r>
      <w:r>
        <w:rPr>
          <w:rFonts w:ascii="Century" w:hAnsi="Century"/>
          <w:sz w:val="30"/>
        </w:rPr>
      </w:r>
    </w:p>
    <w:p>
      <w:pPr>
        <w:spacing w:after="0" w:line="336" w:lineRule="exact"/>
        <w:jc w:val="center"/>
        <w:rPr>
          <w:rFonts w:ascii="Century" w:hAnsi="Century" w:cs="Century" w:eastAsia="Century"/>
          <w:sz w:val="30"/>
          <w:szCs w:val="30"/>
        </w:rPr>
        <w:sectPr>
          <w:footerReference w:type="default" r:id="rId41"/>
          <w:pgSz w:w="8400" w:h="11910"/>
          <w:pgMar w:footer="0" w:header="0" w:top="740" w:bottom="280" w:left="660" w:right="6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2"/>
          <w:pgSz w:w="8400" w:h="11910"/>
          <w:pgMar w:footer="0" w:header="0" w:top="1100" w:bottom="280" w:left="1140" w:right="11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footerReference w:type="default" r:id="rId43"/>
      <w:pgSz w:w="8400" w:h="11910"/>
      <w:pgMar w:footer="0" w:header="0" w:top="11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entury Schoolbook">
    <w:altName w:val="Century Schoolbook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entury">
    <w:altName w:val="Century"/>
    <w:charset w:val="0"/>
    <w:family w:val="roman"/>
    <w:pitch w:val="variable"/>
  </w:font>
  <w:font w:name="Apple-Chancery">
    <w:altName w:val="Apple-Chancer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8.888107pt;margin-top:558.202271pt;width:21.8pt;height:14pt;mso-position-horizontal-relative:page;mso-position-vertical-relative:page;z-index:-2934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4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4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3.500198pt;margin-top:558.202271pt;width:44.7pt;height:14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line="248" w:lineRule="exact" w:before="0"/>
                  <w:ind w:left="363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543.834595pt;width:347.55pt;height:.1pt;mso-position-horizontal-relative:page;mso-position-vertical-relative:page;z-index:-29152" coordorigin="720,10877" coordsize="6951,2">
          <v:shape style="position:absolute;left:720;top:10877;width:6951;height:2" coordorigin="720,10877" coordsize="6951,0" path="m720,10877l7671,10877e" filled="false" stroked="true" strokeweight="1pt" strokecolor="#231f20">
            <v:path arrowok="t"/>
          </v:shape>
          <w10:wrap type="none"/>
        </v:group>
      </w:pict>
    </w:r>
    <w:r>
      <w:rPr/>
      <w:pict>
        <v:group style="position:absolute;margin-left:36pt;margin-top:520.022095pt;width:347.55pt;height:.1pt;mso-position-horizontal-relative:page;mso-position-vertical-relative:page;z-index:-29128" coordorigin="720,10400" coordsize="6951,2">
          <v:shape style="position:absolute;left:720;top:10400;width:6951;height:2" coordorigin="720,10400" coordsize="6951,0" path="m720,10400l7671,10400e" filled="false" stroked="true" strokeweight="1pt" strokecolor="#231f20">
            <v:path arrowok="t"/>
          </v:shape>
          <w10:wrap type="none"/>
        </v:group>
      </w:pict>
    </w:r>
    <w:r>
      <w:rPr/>
      <w:pict>
        <v:group style="position:absolute;margin-left:36pt;margin-top:496.209595pt;width:347.55pt;height:.1pt;mso-position-horizontal-relative:page;mso-position-vertical-relative:page;z-index:-29104" coordorigin="720,9924" coordsize="6951,2">
          <v:shape style="position:absolute;left:720;top:9924;width:6951;height:2" coordorigin="720,9924" coordsize="6951,0" path="m720,9924l7671,9924e" filled="false" stroked="true" strokeweight="1pt" strokecolor="#231f20">
            <v:path arrowok="t"/>
          </v:shape>
          <w10:wrap type="none"/>
        </v:group>
      </w:pict>
    </w:r>
    <w:r>
      <w:rPr/>
      <w:pict>
        <v:group style="position:absolute;margin-left:36pt;margin-top:472.397095pt;width:347.55pt;height:.1pt;mso-position-horizontal-relative:page;mso-position-vertical-relative:page;z-index:-29080" coordorigin="720,9448" coordsize="6951,2">
          <v:shape style="position:absolute;left:720;top:9448;width:6951;height:2" coordorigin="720,9448" coordsize="6951,0" path="m720,9448l7671,9448e" filled="false" stroked="true" strokeweight="1pt" strokecolor="#231f20">
            <v:path arrowok="t"/>
          </v:shape>
          <w10:wrap type="none"/>
        </v:group>
      </w:pict>
    </w:r>
    <w:r>
      <w:rPr/>
      <w:pict>
        <v:group style="position:absolute;margin-left:36.614201pt;margin-top:448.585602pt;width:347.55pt;height:.1pt;mso-position-horizontal-relative:page;mso-position-vertical-relative:page;z-index:-29056" coordorigin="732,8972" coordsize="6951,2">
          <v:shape style="position:absolute;left:732;top:8972;width:6951;height:2" coordorigin="732,8972" coordsize="6951,0" path="m732,8972l7683,8972e" filled="false" stroked="true" strokeweight="1pt" strokecolor="#231f20">
            <v:path arrowok="t"/>
          </v:shape>
          <w10:wrap type="none"/>
        </v:group>
      </w:pict>
    </w:r>
    <w:r>
      <w:rPr/>
      <w:pict>
        <v:group style="position:absolute;margin-left:36.614201pt;margin-top:424.773102pt;width:347.55pt;height:.1pt;mso-position-horizontal-relative:page;mso-position-vertical-relative:page;z-index:-29032" coordorigin="732,8495" coordsize="6951,2">
          <v:shape style="position:absolute;left:732;top:8495;width:6951;height:2" coordorigin="732,8495" coordsize="6951,0" path="m732,8495l7683,8495e" filled="false" stroked="true" strokeweight="1pt" strokecolor="#231f20">
            <v:path arrowok="t"/>
          </v:shape>
          <w10:wrap type="non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8.888107pt;margin-top:558.202271pt;width:21.8pt;height:14pt;mso-position-horizontal-relative:page;mso-position-vertical-relative:page;z-index:-2932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4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4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7.279694pt;margin-top:557.824280pt;width:29.55pt;height:14.4pt;mso-position-horizontal-relative:page;mso-position-vertical-relative:page;z-index:-29296" type="#_x0000_t202" filled="false" stroked="false">
          <v:textbox inset="0,0,0,0">
            <w:txbxContent>
              <w:p>
                <w:pPr>
                  <w:spacing w:line="255" w:lineRule="exact" w:before="0"/>
                  <w:ind w:left="6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8.842804pt;margin-top:558.202271pt;width:27.55pt;height:14pt;mso-position-horizontal-relative:page;mso-position-vertical-relative:page;z-index:-2927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20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3.500198pt;margin-top:558.202271pt;width:29.55pt;height:14pt;mso-position-horizontal-relative:page;mso-position-vertical-relative:page;z-index:-29248" type="#_x0000_t202" filled="false" stroked="false">
          <v:textbox inset="0,0,0,0">
            <w:txbxContent>
              <w:p>
                <w:pPr>
                  <w:spacing w:line="248" w:lineRule="exact" w:before="0"/>
                  <w:ind w:left="6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2.004105pt;margin-top:558.202271pt;width:28.65pt;height:14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line="248" w:lineRule="exact" w:before="0"/>
                  <w:ind w:left="41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334793pt;margin-top:558.202271pt;width:31pt;height:14pt;mso-position-horizontal-relative:page;mso-position-vertical-relative:page;z-index:-29200" type="#_x0000_t202" filled="false" stroked="false">
          <v:textbox inset="0,0,0,0">
            <w:txbxContent>
              <w:p>
                <w:pPr>
                  <w:spacing w:line="248" w:lineRule="exact" w:before="0"/>
                  <w:ind w:left="89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231F20"/>
                    <w:w w:val="105"/>
                    <w:sz w:val="24"/>
                  </w:rPr>
                  <w:t>-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100" w:hanging="160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807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8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5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9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6" w:hanging="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0" w:hanging="146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816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2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4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0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6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2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8" w:hanging="14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0" w:hanging="134"/>
      </w:pPr>
      <w:rPr>
        <w:rFonts w:hint="default" w:ascii="Arial" w:hAnsi="Arial" w:eastAsia="Arial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07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4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8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5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9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6" w:hanging="13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4" w:firstLine="18"/>
      <w:outlineLvl w:val="1"/>
    </w:pPr>
    <w:rPr>
      <w:rFonts w:ascii="Apple-Chancery" w:hAnsi="Apple-Chancery" w:eastAsia="Apple-Chancery"/>
      <w:i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32"/>
      <w:ind w:left="168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38"/>
      <w:ind w:left="1122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40"/>
      <w:ind w:left="11"/>
      <w:outlineLvl w:val="4"/>
    </w:pPr>
    <w:rPr>
      <w:rFonts w:ascii="Arial" w:hAnsi="Arial" w:eastAsia="Arial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69"/>
      <w:ind w:left="100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100"/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48"/>
      <w:ind w:left="100"/>
      <w:outlineLvl w:val="7"/>
    </w:pPr>
    <w:rPr>
      <w:rFonts w:ascii="Arial" w:hAnsi="Arial" w:eastAsia="Arial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oter" Target="footer1.xml"/><Relationship Id="rId18" Type="http://schemas.openxmlformats.org/officeDocument/2006/relationships/hyperlink" Target="mailto:didier.blanc@univ-reunion.fr" TargetMode="External"/><Relationship Id="rId19" Type="http://schemas.openxmlformats.org/officeDocument/2006/relationships/hyperlink" Target="mailto:.blanc@univ-reunion.fr" TargetMode="External"/><Relationship Id="rId20" Type="http://schemas.openxmlformats.org/officeDocument/2006/relationships/hyperlink" Target="mailto:francois.cafarelli@univ-reunion.fr" TargetMode="Externa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hyperlink" Target="http://www/" TargetMode="External"/><Relationship Id="rId31" Type="http://schemas.openxmlformats.org/officeDocument/2006/relationships/hyperlink" Target="http://www.laviedesidees.fr/Le-101eme-departement.html" TargetMode="External"/><Relationship Id="rId32" Type="http://schemas.openxmlformats.org/officeDocument/2006/relationships/hyperlink" Target="http://hal.archives-ouvertes.fr/hal-00800577" TargetMode="Externa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footer" Target="footer13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footer" Target="footer16.xml"/><Relationship Id="rId39" Type="http://schemas.openxmlformats.org/officeDocument/2006/relationships/footer" Target="footer17.xml"/><Relationship Id="rId40" Type="http://schemas.openxmlformats.org/officeDocument/2006/relationships/footer" Target="footer18.xml"/><Relationship Id="rId41" Type="http://schemas.openxmlformats.org/officeDocument/2006/relationships/footer" Target="footer19.xml"/><Relationship Id="rId42" Type="http://schemas.openxmlformats.org/officeDocument/2006/relationships/footer" Target="footer20.xml"/><Relationship Id="rId43" Type="http://schemas.openxmlformats.org/officeDocument/2006/relationships/footer" Target="footer21.xm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2016-03-30T11:36:23Z</dcterms:created>
  <dcterms:modified xsi:type="dcterms:W3CDTF">2016-03-30T11:36:23Z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2016-03-30T00:00:00Z</vt:filetime>
  </property>
</Properties>
</file>